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CC3A" w14:textId="77777777" w:rsidR="006E452B" w:rsidRPr="003A6B12" w:rsidRDefault="0004005A" w:rsidP="003A6B12">
      <w:pPr>
        <w:pStyle w:val="Heading1"/>
        <w:jc w:val="center"/>
        <w:rPr>
          <w:b/>
          <w:color w:val="auto"/>
        </w:rPr>
      </w:pPr>
      <w:r w:rsidRPr="003A6B12">
        <w:rPr>
          <w:b/>
          <w:color w:val="auto"/>
        </w:rPr>
        <w:t>D</w:t>
      </w:r>
      <w:r w:rsidR="006E452B" w:rsidRPr="003A6B12">
        <w:rPr>
          <w:b/>
          <w:color w:val="auto"/>
        </w:rPr>
        <w:t>epartment of Theology</w:t>
      </w:r>
      <w:r w:rsidR="001F69CE" w:rsidRPr="003A6B12">
        <w:rPr>
          <w:b/>
          <w:color w:val="auto"/>
        </w:rPr>
        <w:t xml:space="preserve"> &amp; Religion</w:t>
      </w:r>
    </w:p>
    <w:p w14:paraId="34118AAA" w14:textId="073C91C5" w:rsidR="006E452B" w:rsidRPr="003A6B12" w:rsidRDefault="006E452B" w:rsidP="003A6B12">
      <w:pPr>
        <w:pStyle w:val="Heading1"/>
        <w:jc w:val="center"/>
        <w:rPr>
          <w:b/>
          <w:color w:val="auto"/>
        </w:rPr>
      </w:pPr>
      <w:r w:rsidRPr="003A6B12">
        <w:rPr>
          <w:b/>
          <w:color w:val="auto"/>
        </w:rPr>
        <w:t>Module Descriptions 20</w:t>
      </w:r>
      <w:r w:rsidR="000663F6" w:rsidRPr="003A6B12">
        <w:rPr>
          <w:b/>
          <w:color w:val="auto"/>
        </w:rPr>
        <w:t>2</w:t>
      </w:r>
      <w:r w:rsidR="001C5639">
        <w:rPr>
          <w:b/>
          <w:color w:val="auto"/>
        </w:rPr>
        <w:t>4</w:t>
      </w:r>
      <w:r w:rsidR="004B7305" w:rsidRPr="003A6B12">
        <w:rPr>
          <w:b/>
          <w:color w:val="auto"/>
        </w:rPr>
        <w:t>/2</w:t>
      </w:r>
      <w:r w:rsidR="001C5639">
        <w:rPr>
          <w:b/>
          <w:color w:val="auto"/>
        </w:rPr>
        <w:t>5</w:t>
      </w:r>
    </w:p>
    <w:p w14:paraId="20015B13" w14:textId="77777777" w:rsidR="006E452B" w:rsidRPr="003A6B12" w:rsidRDefault="006E452B" w:rsidP="003A6B12">
      <w:pPr>
        <w:pStyle w:val="Heading1"/>
        <w:jc w:val="center"/>
        <w:rPr>
          <w:b/>
          <w:color w:val="auto"/>
        </w:rPr>
      </w:pPr>
      <w:r w:rsidRPr="003A6B12">
        <w:rPr>
          <w:b/>
          <w:color w:val="auto"/>
        </w:rPr>
        <w:t>Level C (i.e. 1</w:t>
      </w:r>
      <w:r w:rsidRPr="003A6B12">
        <w:rPr>
          <w:b/>
          <w:color w:val="auto"/>
          <w:vertAlign w:val="superscript"/>
        </w:rPr>
        <w:t>st</w:t>
      </w:r>
      <w:r w:rsidRPr="003A6B12">
        <w:rPr>
          <w:b/>
          <w:color w:val="auto"/>
        </w:rPr>
        <w:t xml:space="preserve"> Yr.) Modules</w:t>
      </w:r>
    </w:p>
    <w:p w14:paraId="365FF58F" w14:textId="77777777" w:rsidR="003A6B12" w:rsidRDefault="003A6B12" w:rsidP="0004005A"/>
    <w:p w14:paraId="23A827E3" w14:textId="7B6FAE07" w:rsidR="0004005A" w:rsidRDefault="0004005A" w:rsidP="00950B60">
      <w:r>
        <w:t xml:space="preserve">Please be aware that all modules are subject to availability. </w:t>
      </w:r>
    </w:p>
    <w:p w14:paraId="050EEEDC" w14:textId="77777777" w:rsidR="0004005A" w:rsidRDefault="0004005A" w:rsidP="0004005A">
      <w:r w:rsidRPr="00F65F96">
        <w:t>For many of these modules, some experience of studying Theology may be required, and you should remember this when choosing your modules. If there is another module that you need to have studied before taking this, it will be stated in the module description.</w:t>
      </w:r>
    </w:p>
    <w:p w14:paraId="04A33A1A" w14:textId="14101113" w:rsidR="003F4CCC" w:rsidRDefault="003F4CCC" w:rsidP="003F4CCC">
      <w:r w:rsidRPr="00D74091">
        <w:t xml:space="preserve">Please note that </w:t>
      </w:r>
      <w:r>
        <w:t>at the time this document has been prepared (</w:t>
      </w:r>
      <w:r w:rsidR="001B3057">
        <w:t>October</w:t>
      </w:r>
      <w:r w:rsidR="001C5639">
        <w:t xml:space="preserve"> </w:t>
      </w:r>
      <w:r>
        <w:t>202</w:t>
      </w:r>
      <w:r w:rsidR="001C5639">
        <w:t>4</w:t>
      </w:r>
      <w:r>
        <w:t xml:space="preserve">) </w:t>
      </w:r>
      <w:r w:rsidRPr="00D74091">
        <w:t xml:space="preserve">the following information is provisional, and </w:t>
      </w:r>
      <w:r>
        <w:t>there may be minor</w:t>
      </w:r>
      <w:r w:rsidRPr="00D74091">
        <w:t xml:space="preserve"> change</w:t>
      </w:r>
      <w:r>
        <w:t>s</w:t>
      </w:r>
      <w:r w:rsidRPr="00D74091">
        <w:t xml:space="preserve"> between now and the beginning </w:t>
      </w:r>
      <w:r>
        <w:t>of 202</w:t>
      </w:r>
      <w:r w:rsidR="001C5639">
        <w:t>4</w:t>
      </w:r>
      <w:r>
        <w:t>/2</w:t>
      </w:r>
      <w:r w:rsidR="001C5639">
        <w:t>5</w:t>
      </w:r>
      <w:r>
        <w:t xml:space="preserve"> academic year. </w:t>
      </w:r>
    </w:p>
    <w:p w14:paraId="500B6B2B" w14:textId="77777777" w:rsidR="00CF37B4" w:rsidRPr="00E06402" w:rsidRDefault="00CF37B4" w:rsidP="00CF37B4">
      <w:pPr>
        <w:rPr>
          <w:b/>
          <w:bCs/>
        </w:rPr>
      </w:pPr>
    </w:p>
    <w:p w14:paraId="611B3386" w14:textId="0BAFABB9" w:rsidR="00CF37B4" w:rsidRPr="00E06402" w:rsidRDefault="00CF37B4" w:rsidP="00CF37B4">
      <w:pPr>
        <w:rPr>
          <w:b/>
          <w:bCs/>
        </w:rPr>
        <w:sectPr w:rsidR="00CF37B4" w:rsidRPr="00E06402" w:rsidSect="009A15FF">
          <w:footerReference w:type="default" r:id="rId8"/>
          <w:pgSz w:w="11906" w:h="16838"/>
          <w:pgMar w:top="1440" w:right="1440" w:bottom="1440" w:left="1440" w:header="708" w:footer="708" w:gutter="0"/>
          <w:cols w:space="708"/>
          <w:docGrid w:linePitch="360"/>
        </w:sectPr>
      </w:pPr>
      <w:r w:rsidRPr="00E06402">
        <w:rPr>
          <w:b/>
          <w:bCs/>
        </w:rPr>
        <w:t>Please note</w:t>
      </w:r>
      <w:r>
        <w:rPr>
          <w:b/>
          <w:bCs/>
        </w:rPr>
        <w:t>:</w:t>
      </w:r>
      <w:r w:rsidRPr="00E06402">
        <w:rPr>
          <w:b/>
          <w:bCs/>
        </w:rPr>
        <w:t xml:space="preserve"> </w:t>
      </w:r>
      <w:r>
        <w:rPr>
          <w:b/>
          <w:bCs/>
        </w:rPr>
        <w:t>F</w:t>
      </w:r>
      <w:r w:rsidRPr="00E06402">
        <w:rPr>
          <w:rFonts w:ascii="Calibri" w:hAnsi="Calibri" w:cs="Calibri"/>
          <w:b/>
          <w:bCs/>
          <w:color w:val="000000"/>
        </w:rPr>
        <w:t>orms of assessment are currently undergoing review for 202</w:t>
      </w:r>
      <w:r w:rsidR="001C5639">
        <w:rPr>
          <w:rFonts w:ascii="Calibri" w:hAnsi="Calibri" w:cs="Calibri"/>
          <w:b/>
          <w:bCs/>
          <w:color w:val="000000"/>
        </w:rPr>
        <w:t>4</w:t>
      </w:r>
      <w:r w:rsidRPr="00E06402">
        <w:rPr>
          <w:rFonts w:ascii="Calibri" w:hAnsi="Calibri" w:cs="Calibri"/>
          <w:b/>
          <w:bCs/>
          <w:color w:val="000000"/>
        </w:rPr>
        <w:t>/2</w:t>
      </w:r>
      <w:r w:rsidR="001C5639">
        <w:rPr>
          <w:rFonts w:ascii="Calibri" w:hAnsi="Calibri" w:cs="Calibri"/>
          <w:b/>
          <w:bCs/>
          <w:color w:val="000000"/>
        </w:rPr>
        <w:t>5</w:t>
      </w:r>
      <w:r w:rsidRPr="00E06402">
        <w:rPr>
          <w:rFonts w:ascii="Calibri" w:hAnsi="Calibri" w:cs="Calibri"/>
          <w:b/>
          <w:bCs/>
          <w:color w:val="000000"/>
        </w:rPr>
        <w:t>, and as a result the assessment information listed within this handbook may be subject to change</w:t>
      </w:r>
      <w:r w:rsidR="0014739D">
        <w:rPr>
          <w:rFonts w:ascii="Calibri" w:hAnsi="Calibri" w:cs="Calibri"/>
          <w:b/>
          <w:bCs/>
          <w:color w:val="000000"/>
        </w:rPr>
        <w:t>.</w:t>
      </w:r>
    </w:p>
    <w:p w14:paraId="5FDDC5E3" w14:textId="77777777" w:rsidR="00E91B69" w:rsidRDefault="00E91B69" w:rsidP="001C5639">
      <w:pPr>
        <w:rPr>
          <w:rFonts w:cstheme="minorHAnsi"/>
        </w:rPr>
      </w:pPr>
    </w:p>
    <w:p w14:paraId="6716F6CE" w14:textId="2AF80EA5" w:rsidR="00E91B69" w:rsidRDefault="00E91B69" w:rsidP="00E91B69">
      <w:pPr>
        <w:pStyle w:val="Heading2"/>
        <w:jc w:val="center"/>
        <w:rPr>
          <w:b/>
          <w:bCs/>
          <w:color w:val="auto"/>
          <w:u w:val="single"/>
        </w:rPr>
      </w:pPr>
      <w:r>
        <w:rPr>
          <w:b/>
          <w:bCs/>
          <w:color w:val="auto"/>
          <w:u w:val="single"/>
        </w:rPr>
        <w:t>LC Life After Death: What Happens When We Die?</w:t>
      </w:r>
    </w:p>
    <w:p w14:paraId="6B7E4B2D" w14:textId="77777777" w:rsidR="00E91B69" w:rsidRDefault="00E91B69" w:rsidP="001C5639">
      <w:pPr>
        <w:rPr>
          <w:rFonts w:cstheme="minorHAnsi"/>
        </w:rPr>
      </w:pPr>
    </w:p>
    <w:p w14:paraId="4EE3406B" w14:textId="5717C9A3" w:rsidR="00E91B69" w:rsidRPr="00310B2F" w:rsidRDefault="00E91B69" w:rsidP="00E91B69">
      <w:pPr>
        <w:tabs>
          <w:tab w:val="left" w:pos="4622"/>
        </w:tabs>
        <w:spacing w:after="0"/>
        <w:rPr>
          <w:rFonts w:cstheme="minorHAnsi"/>
          <w:sz w:val="24"/>
          <w:szCs w:val="24"/>
        </w:rPr>
      </w:pPr>
      <w:r w:rsidRPr="00310B2F">
        <w:rPr>
          <w:rFonts w:cstheme="minorHAnsi"/>
          <w:b/>
          <w:i/>
          <w:sz w:val="24"/>
          <w:szCs w:val="24"/>
        </w:rPr>
        <w:t xml:space="preserve">MODULE CODE: </w:t>
      </w:r>
      <w:r w:rsidRPr="00310B2F">
        <w:rPr>
          <w:rFonts w:cstheme="minorHAnsi"/>
          <w:sz w:val="24"/>
          <w:szCs w:val="24"/>
        </w:rPr>
        <w:t>3</w:t>
      </w:r>
      <w:r>
        <w:rPr>
          <w:rFonts w:cstheme="minorHAnsi"/>
          <w:sz w:val="24"/>
          <w:szCs w:val="24"/>
        </w:rPr>
        <w:t>9777</w:t>
      </w:r>
    </w:p>
    <w:p w14:paraId="7F2B2A80" w14:textId="6B26A4DF" w:rsidR="00E91B69" w:rsidRPr="00310B2F" w:rsidRDefault="00E91B69" w:rsidP="00E91B69">
      <w:pPr>
        <w:tabs>
          <w:tab w:val="left" w:pos="4622"/>
        </w:tabs>
        <w:spacing w:after="0"/>
        <w:rPr>
          <w:rFonts w:cstheme="minorHAnsi"/>
          <w:sz w:val="24"/>
          <w:szCs w:val="24"/>
        </w:rPr>
      </w:pPr>
      <w:r w:rsidRPr="00310B2F">
        <w:rPr>
          <w:rFonts w:cstheme="minorHAnsi"/>
          <w:b/>
          <w:i/>
          <w:sz w:val="24"/>
          <w:szCs w:val="24"/>
        </w:rPr>
        <w:t xml:space="preserve">CREDIT VALUE: </w:t>
      </w:r>
      <w:r>
        <w:rPr>
          <w:rFonts w:cstheme="minorHAnsi"/>
          <w:sz w:val="24"/>
          <w:szCs w:val="24"/>
        </w:rPr>
        <w:t>2</w:t>
      </w:r>
      <w:r w:rsidRPr="00310B2F">
        <w:rPr>
          <w:rFonts w:cstheme="minorHAnsi"/>
          <w:sz w:val="24"/>
          <w:szCs w:val="24"/>
        </w:rPr>
        <w:t>0</w:t>
      </w:r>
    </w:p>
    <w:p w14:paraId="6DC29BD2" w14:textId="77777777" w:rsidR="00E91B69" w:rsidRPr="00E91B69" w:rsidRDefault="00E91B69" w:rsidP="00E91B69">
      <w:pPr>
        <w:spacing w:after="0"/>
        <w:rPr>
          <w:rFonts w:cstheme="minorHAnsi"/>
          <w:sz w:val="24"/>
          <w:szCs w:val="24"/>
        </w:rPr>
      </w:pPr>
      <w:r w:rsidRPr="00310B2F">
        <w:rPr>
          <w:rFonts w:cstheme="minorHAnsi"/>
          <w:b/>
          <w:i/>
          <w:sz w:val="24"/>
          <w:szCs w:val="24"/>
        </w:rPr>
        <w:t>ASSESSMENT METHOD:</w:t>
      </w:r>
      <w:r w:rsidRPr="00310B2F">
        <w:rPr>
          <w:rFonts w:cstheme="minorHAnsi"/>
          <w:sz w:val="24"/>
          <w:szCs w:val="24"/>
        </w:rPr>
        <w:t xml:space="preserve"> </w:t>
      </w:r>
      <w:r w:rsidRPr="00E91B69">
        <w:rPr>
          <w:rFonts w:cstheme="minorHAnsi"/>
          <w:sz w:val="24"/>
          <w:szCs w:val="24"/>
        </w:rPr>
        <w:t>1 x 2,000 word essay (50%)</w:t>
      </w:r>
    </w:p>
    <w:p w14:paraId="360A6457" w14:textId="5DE0C9F6" w:rsidR="00E91B69" w:rsidRPr="00310B2F" w:rsidRDefault="00E91B69" w:rsidP="00E91B69">
      <w:pPr>
        <w:spacing w:after="0"/>
        <w:rPr>
          <w:rFonts w:cstheme="minorHAnsi"/>
          <w:sz w:val="24"/>
          <w:szCs w:val="24"/>
        </w:rPr>
      </w:pPr>
      <w:r w:rsidRPr="00E91B69">
        <w:rPr>
          <w:rFonts w:cstheme="minorHAnsi"/>
          <w:sz w:val="24"/>
          <w:szCs w:val="24"/>
        </w:rPr>
        <w:t>1 x 2,000 word critical reflection (50%)</w:t>
      </w:r>
    </w:p>
    <w:p w14:paraId="47B8308D" w14:textId="77777777" w:rsidR="00E91B69" w:rsidRPr="00310B2F" w:rsidRDefault="00E91B69" w:rsidP="00E91B69">
      <w:pPr>
        <w:tabs>
          <w:tab w:val="left" w:pos="4622"/>
        </w:tabs>
        <w:spacing w:after="0"/>
        <w:rPr>
          <w:rFonts w:cstheme="minorHAnsi"/>
          <w:sz w:val="24"/>
          <w:szCs w:val="24"/>
        </w:rPr>
      </w:pPr>
      <w:r w:rsidRPr="00310B2F">
        <w:rPr>
          <w:rFonts w:cstheme="minorHAnsi"/>
          <w:b/>
          <w:i/>
          <w:sz w:val="24"/>
          <w:szCs w:val="24"/>
        </w:rPr>
        <w:t xml:space="preserve">SEMESTER: </w:t>
      </w:r>
      <w:r w:rsidRPr="00310B2F">
        <w:rPr>
          <w:rFonts w:cstheme="minorHAnsi"/>
          <w:sz w:val="24"/>
          <w:szCs w:val="24"/>
        </w:rPr>
        <w:t>2</w:t>
      </w:r>
    </w:p>
    <w:p w14:paraId="002B6DFD" w14:textId="24FBCE49" w:rsidR="00E91B69" w:rsidRDefault="00E91B69" w:rsidP="00E91B69">
      <w:pPr>
        <w:tabs>
          <w:tab w:val="left" w:pos="4622"/>
        </w:tabs>
        <w:spacing w:after="0"/>
        <w:rPr>
          <w:rFonts w:cstheme="minorHAnsi"/>
          <w:bCs/>
          <w:iCs/>
          <w:sz w:val="24"/>
          <w:szCs w:val="24"/>
        </w:rPr>
      </w:pPr>
      <w:r w:rsidRPr="00310B2F">
        <w:rPr>
          <w:rFonts w:cstheme="minorHAnsi"/>
          <w:b/>
          <w:i/>
          <w:sz w:val="24"/>
          <w:szCs w:val="24"/>
        </w:rPr>
        <w:t xml:space="preserve">PRE-REQUISITE: </w:t>
      </w:r>
      <w:r>
        <w:rPr>
          <w:rFonts w:cstheme="minorHAnsi"/>
          <w:bCs/>
          <w:iCs/>
          <w:sz w:val="24"/>
          <w:szCs w:val="24"/>
        </w:rPr>
        <w:t>None</w:t>
      </w:r>
    </w:p>
    <w:p w14:paraId="091BE7C2" w14:textId="77777777" w:rsidR="00E91B69" w:rsidRDefault="00E91B69" w:rsidP="00E91B69">
      <w:pPr>
        <w:tabs>
          <w:tab w:val="left" w:pos="4622"/>
        </w:tabs>
        <w:spacing w:after="0"/>
        <w:rPr>
          <w:rFonts w:cstheme="minorHAnsi"/>
          <w:bCs/>
          <w:iCs/>
          <w:sz w:val="24"/>
          <w:szCs w:val="24"/>
        </w:rPr>
      </w:pPr>
    </w:p>
    <w:p w14:paraId="6671C4F8" w14:textId="77777777" w:rsidR="00E91B69" w:rsidRPr="00310B2F" w:rsidRDefault="00E91B69" w:rsidP="00E91B69">
      <w:pPr>
        <w:rPr>
          <w:b/>
          <w:i/>
          <w:sz w:val="24"/>
          <w:szCs w:val="24"/>
        </w:rPr>
      </w:pPr>
      <w:r w:rsidRPr="00310B2F">
        <w:rPr>
          <w:b/>
          <w:i/>
          <w:sz w:val="24"/>
          <w:szCs w:val="24"/>
        </w:rPr>
        <w:t>DESCRIPTION</w:t>
      </w:r>
    </w:p>
    <w:p w14:paraId="43C7E38F" w14:textId="5B9FA76B" w:rsidR="00E91B69" w:rsidRDefault="00E91B69" w:rsidP="00E91B69">
      <w:pPr>
        <w:tabs>
          <w:tab w:val="left" w:pos="4622"/>
        </w:tabs>
        <w:spacing w:after="0"/>
        <w:rPr>
          <w:rFonts w:cstheme="minorHAnsi"/>
          <w:bCs/>
          <w:iCs/>
          <w:sz w:val="24"/>
          <w:szCs w:val="24"/>
        </w:rPr>
      </w:pPr>
      <w:r w:rsidRPr="00E91B69">
        <w:rPr>
          <w:rFonts w:cstheme="minorHAnsi"/>
          <w:bCs/>
          <w:iCs/>
          <w:sz w:val="24"/>
          <w:szCs w:val="24"/>
        </w:rPr>
        <w:t>Life after death is a perennial interest but especially for religious communities. Who doesn’t want to know what happens when they die? And, for many, the whole point of being religious is in order to gain access to heaven. This class will look at the development of ideas about the afterlife in a variety of ancient and modern religions. It will look at how what people think about immortality is reflective of their social and cultural values, legislative and ethical systems, and social hierarchies. Examining what people say about life after death can tell us a great deal about how people respond to crisis and process grief; it reflects how various groups value (or not) gender, disability and race; and can tell us about our own anxieties about who we are and who we want to be.</w:t>
      </w:r>
    </w:p>
    <w:p w14:paraId="758D758B" w14:textId="77777777" w:rsidR="00E91B69" w:rsidRPr="001C5639" w:rsidRDefault="00E91B69" w:rsidP="001C5639">
      <w:pPr>
        <w:rPr>
          <w:rFonts w:cstheme="minorHAnsi"/>
        </w:rPr>
      </w:pPr>
    </w:p>
    <w:sectPr w:rsidR="00E91B69" w:rsidRPr="001C56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3F1C2" w14:textId="77777777" w:rsidR="00C01FEE" w:rsidRDefault="00C01FEE" w:rsidP="006E452B">
      <w:pPr>
        <w:spacing w:after="0" w:line="240" w:lineRule="auto"/>
      </w:pPr>
      <w:r>
        <w:separator/>
      </w:r>
    </w:p>
  </w:endnote>
  <w:endnote w:type="continuationSeparator" w:id="0">
    <w:p w14:paraId="1D0E4C72" w14:textId="77777777" w:rsidR="00C01FEE" w:rsidRDefault="00C01FEE" w:rsidP="006E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6B9492E3" w14:textId="77777777" w:rsidR="00CF37B4" w:rsidRDefault="00CF37B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3DD40E4B" w14:textId="77777777" w:rsidR="00CF37B4" w:rsidRDefault="00CF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B3F9" w14:textId="77777777" w:rsidR="00C01FEE" w:rsidRDefault="00C01FEE" w:rsidP="006E452B">
      <w:pPr>
        <w:spacing w:after="0" w:line="240" w:lineRule="auto"/>
      </w:pPr>
      <w:r>
        <w:separator/>
      </w:r>
    </w:p>
  </w:footnote>
  <w:footnote w:type="continuationSeparator" w:id="0">
    <w:p w14:paraId="7A694289" w14:textId="77777777" w:rsidR="00C01FEE" w:rsidRDefault="00C01FEE" w:rsidP="006E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959A7"/>
    <w:multiLevelType w:val="hybridMultilevel"/>
    <w:tmpl w:val="E272F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A400D"/>
    <w:multiLevelType w:val="hybridMultilevel"/>
    <w:tmpl w:val="66BA52B6"/>
    <w:lvl w:ilvl="0" w:tplc="B7E687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607928">
    <w:abstractNumId w:val="0"/>
  </w:num>
  <w:num w:numId="2" w16cid:durableId="100882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B5"/>
    <w:rsid w:val="00010B76"/>
    <w:rsid w:val="00011BEA"/>
    <w:rsid w:val="0002727C"/>
    <w:rsid w:val="0004005A"/>
    <w:rsid w:val="00051A75"/>
    <w:rsid w:val="00051AF9"/>
    <w:rsid w:val="000663F6"/>
    <w:rsid w:val="00072DB5"/>
    <w:rsid w:val="000B0D3E"/>
    <w:rsid w:val="00101E04"/>
    <w:rsid w:val="0014739D"/>
    <w:rsid w:val="00151372"/>
    <w:rsid w:val="00152CC9"/>
    <w:rsid w:val="0016398D"/>
    <w:rsid w:val="00176126"/>
    <w:rsid w:val="001B3057"/>
    <w:rsid w:val="001C5639"/>
    <w:rsid w:val="001D0948"/>
    <w:rsid w:val="001F69CE"/>
    <w:rsid w:val="00203605"/>
    <w:rsid w:val="00264483"/>
    <w:rsid w:val="00310B2F"/>
    <w:rsid w:val="003728C4"/>
    <w:rsid w:val="0038143C"/>
    <w:rsid w:val="003A6B12"/>
    <w:rsid w:val="003F35EE"/>
    <w:rsid w:val="003F4CCC"/>
    <w:rsid w:val="004B7305"/>
    <w:rsid w:val="004F5BD4"/>
    <w:rsid w:val="00525AAF"/>
    <w:rsid w:val="00625BC0"/>
    <w:rsid w:val="0066062D"/>
    <w:rsid w:val="00673CE3"/>
    <w:rsid w:val="006A40DB"/>
    <w:rsid w:val="006E452B"/>
    <w:rsid w:val="0070749D"/>
    <w:rsid w:val="007339B5"/>
    <w:rsid w:val="00825FB7"/>
    <w:rsid w:val="008309A3"/>
    <w:rsid w:val="008318C7"/>
    <w:rsid w:val="00883E02"/>
    <w:rsid w:val="008F5BB5"/>
    <w:rsid w:val="00915304"/>
    <w:rsid w:val="00937525"/>
    <w:rsid w:val="00943054"/>
    <w:rsid w:val="00950B60"/>
    <w:rsid w:val="00967B52"/>
    <w:rsid w:val="00A2767D"/>
    <w:rsid w:val="00AE192A"/>
    <w:rsid w:val="00B05574"/>
    <w:rsid w:val="00B159BD"/>
    <w:rsid w:val="00B61AC3"/>
    <w:rsid w:val="00B713AF"/>
    <w:rsid w:val="00B71430"/>
    <w:rsid w:val="00C01FEE"/>
    <w:rsid w:val="00C638D8"/>
    <w:rsid w:val="00C92DD5"/>
    <w:rsid w:val="00CF37B4"/>
    <w:rsid w:val="00D43306"/>
    <w:rsid w:val="00DD5472"/>
    <w:rsid w:val="00E20B5E"/>
    <w:rsid w:val="00E26372"/>
    <w:rsid w:val="00E37A69"/>
    <w:rsid w:val="00E82DFD"/>
    <w:rsid w:val="00E91B69"/>
    <w:rsid w:val="00F00D8C"/>
    <w:rsid w:val="00F0708C"/>
    <w:rsid w:val="00F52911"/>
    <w:rsid w:val="00FD3AC1"/>
    <w:rsid w:val="00FE1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34E3"/>
  <w15:docId w15:val="{C9FA5688-E1B3-465A-B763-7A0C90D8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75"/>
  </w:style>
  <w:style w:type="paragraph" w:styleId="Heading1">
    <w:name w:val="heading 1"/>
    <w:basedOn w:val="Normal"/>
    <w:next w:val="Normal"/>
    <w:link w:val="Heading1Char"/>
    <w:uiPriority w:val="9"/>
    <w:qFormat/>
    <w:rsid w:val="003A6B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6B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728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7B52"/>
    <w:pPr>
      <w:keepNext/>
      <w:spacing w:after="0" w:line="240" w:lineRule="auto"/>
      <w:outlineLvl w:val="4"/>
    </w:pPr>
    <w:rPr>
      <w:rFonts w:ascii="Arial" w:eastAsia="Times New Roman" w:hAnsi="Arial" w:cs="Times New Roman"/>
      <w:b/>
      <w:b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67B52"/>
    <w:rPr>
      <w:rFonts w:ascii="Arial" w:eastAsia="Times New Roman" w:hAnsi="Arial" w:cs="Times New Roman"/>
      <w:b/>
      <w:bCs/>
      <w:sz w:val="20"/>
      <w:szCs w:val="20"/>
      <w:lang w:eastAsia="x-none"/>
    </w:rPr>
  </w:style>
  <w:style w:type="character" w:customStyle="1" w:styleId="Heading4Char">
    <w:name w:val="Heading 4 Char"/>
    <w:basedOn w:val="DefaultParagraphFont"/>
    <w:link w:val="Heading4"/>
    <w:uiPriority w:val="9"/>
    <w:semiHidden/>
    <w:rsid w:val="003728C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E4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52B"/>
  </w:style>
  <w:style w:type="paragraph" w:styleId="Footer">
    <w:name w:val="footer"/>
    <w:basedOn w:val="Normal"/>
    <w:link w:val="FooterChar"/>
    <w:uiPriority w:val="99"/>
    <w:unhideWhenUsed/>
    <w:rsid w:val="006E4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52B"/>
  </w:style>
  <w:style w:type="character" w:styleId="Hyperlink">
    <w:name w:val="Hyperlink"/>
    <w:basedOn w:val="DefaultParagraphFont"/>
    <w:uiPriority w:val="99"/>
    <w:unhideWhenUsed/>
    <w:rsid w:val="00A2767D"/>
    <w:rPr>
      <w:color w:val="0000FF" w:themeColor="hyperlink"/>
      <w:u w:val="single"/>
    </w:rPr>
  </w:style>
  <w:style w:type="paragraph" w:styleId="PlainText">
    <w:name w:val="Plain Text"/>
    <w:basedOn w:val="Normal"/>
    <w:link w:val="PlainTextChar"/>
    <w:uiPriority w:val="99"/>
    <w:semiHidden/>
    <w:unhideWhenUsed/>
    <w:rsid w:val="0004005A"/>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semiHidden/>
    <w:rsid w:val="0004005A"/>
    <w:rPr>
      <w:rFonts w:ascii="Calibri" w:hAnsi="Calibri" w:cs="Times New Roman"/>
      <w:lang w:eastAsia="en-GB"/>
    </w:rPr>
  </w:style>
  <w:style w:type="character" w:styleId="CommentReference">
    <w:name w:val="annotation reference"/>
    <w:basedOn w:val="DefaultParagraphFont"/>
    <w:uiPriority w:val="99"/>
    <w:semiHidden/>
    <w:rsid w:val="000663F6"/>
    <w:rPr>
      <w:rFonts w:cs="Times New Roman"/>
      <w:sz w:val="16"/>
    </w:rPr>
  </w:style>
  <w:style w:type="paragraph" w:styleId="CommentText">
    <w:name w:val="annotation text"/>
    <w:basedOn w:val="Normal"/>
    <w:link w:val="CommentTextChar"/>
    <w:uiPriority w:val="99"/>
    <w:semiHidden/>
    <w:rsid w:val="000663F6"/>
    <w:pPr>
      <w:spacing w:after="0" w:line="240" w:lineRule="auto"/>
    </w:pPr>
    <w:rPr>
      <w:rFonts w:ascii="Arial" w:eastAsia="Times New Roman" w:hAnsi="Arial" w:cs="Times New Roman"/>
      <w:color w:val="000000"/>
      <w:sz w:val="20"/>
      <w:szCs w:val="20"/>
      <w:lang w:eastAsia="en-GB"/>
    </w:rPr>
  </w:style>
  <w:style w:type="character" w:customStyle="1" w:styleId="CommentTextChar">
    <w:name w:val="Comment Text Char"/>
    <w:basedOn w:val="DefaultParagraphFont"/>
    <w:link w:val="CommentText"/>
    <w:uiPriority w:val="99"/>
    <w:semiHidden/>
    <w:rsid w:val="000663F6"/>
    <w:rPr>
      <w:rFonts w:ascii="Arial" w:eastAsia="Times New Roman" w:hAnsi="Arial" w:cs="Times New Roman"/>
      <w:color w:val="000000"/>
      <w:sz w:val="20"/>
      <w:szCs w:val="20"/>
      <w:lang w:eastAsia="en-GB"/>
    </w:rPr>
  </w:style>
  <w:style w:type="paragraph" w:styleId="BalloonText">
    <w:name w:val="Balloon Text"/>
    <w:basedOn w:val="Normal"/>
    <w:link w:val="BalloonTextChar"/>
    <w:uiPriority w:val="99"/>
    <w:semiHidden/>
    <w:unhideWhenUsed/>
    <w:rsid w:val="00066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3F6"/>
    <w:rPr>
      <w:rFonts w:ascii="Segoe UI" w:hAnsi="Segoe UI" w:cs="Segoe UI"/>
      <w:sz w:val="18"/>
      <w:szCs w:val="18"/>
    </w:rPr>
  </w:style>
  <w:style w:type="paragraph" w:styleId="ListParagraph">
    <w:name w:val="List Paragraph"/>
    <w:basedOn w:val="Normal"/>
    <w:uiPriority w:val="34"/>
    <w:qFormat/>
    <w:rsid w:val="000663F6"/>
    <w:pPr>
      <w:ind w:left="720"/>
      <w:contextualSpacing/>
    </w:pPr>
  </w:style>
  <w:style w:type="character" w:customStyle="1" w:styleId="Heading1Char">
    <w:name w:val="Heading 1 Char"/>
    <w:basedOn w:val="DefaultParagraphFont"/>
    <w:link w:val="Heading1"/>
    <w:uiPriority w:val="9"/>
    <w:rsid w:val="003A6B1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6B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DA2-8A66-4F34-B3EC-81456957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Theology and Religion Optional Module Handbook 2022-23 - First Year</vt:lpstr>
    </vt:vector>
  </TitlesOfParts>
  <Company>University of Birmingham</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 and Religion Optional Module Handbook 2022-23 - First Year</dc:title>
  <dc:creator>Kate Dickie</dc:creator>
  <cp:lastModifiedBy>Nicola Hickman (Arts and Law)</cp:lastModifiedBy>
  <cp:revision>9</cp:revision>
  <dcterms:created xsi:type="dcterms:W3CDTF">2023-03-02T14:43:00Z</dcterms:created>
  <dcterms:modified xsi:type="dcterms:W3CDTF">2024-10-30T15:08:00Z</dcterms:modified>
</cp:coreProperties>
</file>