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4726" w14:textId="77777777" w:rsidR="00514960" w:rsidRDefault="00514960" w:rsidP="00514960">
      <w:bookmarkStart w:id="0" w:name="_Toc395795177"/>
      <w:bookmarkStart w:id="1" w:name="_Toc396384916"/>
      <w:bookmarkStart w:id="2" w:name="_Toc399224984"/>
      <w:bookmarkStart w:id="3" w:name="_Toc399227284"/>
      <w:r>
        <w:rPr>
          <w:noProof/>
          <w:lang w:val="en-GB" w:eastAsia="en-GB"/>
        </w:rPr>
        <w:drawing>
          <wp:anchor distT="0" distB="0" distL="114300" distR="114300" simplePos="0" relativeHeight="251695104" behindDoc="0" locked="0" layoutInCell="1" allowOverlap="1" wp14:anchorId="3EAA8AC6" wp14:editId="45D5C90B">
            <wp:simplePos x="0" y="0"/>
            <wp:positionH relativeFrom="page">
              <wp:posOffset>2485594</wp:posOffset>
            </wp:positionH>
            <wp:positionV relativeFrom="page">
              <wp:posOffset>998855</wp:posOffset>
            </wp:positionV>
            <wp:extent cx="2804160" cy="65532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2804160" cy="655320"/>
                    </a:xfrm>
                    <a:prstGeom prst="rect">
                      <a:avLst/>
                    </a:prstGeom>
                    <a:noFill/>
                  </pic:spPr>
                </pic:pic>
              </a:graphicData>
            </a:graphic>
          </wp:anchor>
        </w:drawing>
      </w:r>
      <w:bookmarkEnd w:id="0"/>
      <w:bookmarkEnd w:id="1"/>
      <w:bookmarkEnd w:id="2"/>
      <w:bookmarkEnd w:id="3"/>
    </w:p>
    <w:p w14:paraId="1BCA493C" w14:textId="77777777" w:rsidR="00514960" w:rsidRDefault="00514960" w:rsidP="00514960"/>
    <w:p w14:paraId="3A6840C3" w14:textId="77777777" w:rsidR="00514960" w:rsidRDefault="00514960" w:rsidP="00514960"/>
    <w:p w14:paraId="4C895AFF" w14:textId="77777777" w:rsidR="00F055D4" w:rsidRPr="00514960" w:rsidRDefault="00F055D4" w:rsidP="00F055D4">
      <w:pPr>
        <w:jc w:val="center"/>
        <w:rPr>
          <w:rFonts w:ascii="Cambria" w:hAnsi="Cambria"/>
          <w:b/>
          <w:sz w:val="32"/>
          <w:szCs w:val="32"/>
        </w:rPr>
      </w:pPr>
      <w:r w:rsidRPr="00514960">
        <w:rPr>
          <w:rFonts w:ascii="Cambria" w:hAnsi="Cambria"/>
          <w:b/>
          <w:sz w:val="32"/>
          <w:szCs w:val="32"/>
        </w:rPr>
        <w:t>Coll</w:t>
      </w:r>
      <w:r>
        <w:rPr>
          <w:rFonts w:ascii="Cambria" w:hAnsi="Cambria"/>
          <w:b/>
          <w:sz w:val="32"/>
          <w:szCs w:val="32"/>
        </w:rPr>
        <w:t>e</w:t>
      </w:r>
      <w:r w:rsidRPr="00514960">
        <w:rPr>
          <w:rFonts w:ascii="Cambria" w:hAnsi="Cambria"/>
          <w:b/>
          <w:sz w:val="32"/>
          <w:szCs w:val="32"/>
        </w:rPr>
        <w:t>ge of Arts and Law</w:t>
      </w:r>
    </w:p>
    <w:p w14:paraId="4C74C087" w14:textId="77777777" w:rsidR="00F055D4" w:rsidRPr="00514960" w:rsidRDefault="00F055D4" w:rsidP="00F055D4">
      <w:pPr>
        <w:jc w:val="center"/>
        <w:rPr>
          <w:rFonts w:ascii="Cambria" w:hAnsi="Cambria"/>
          <w:b/>
          <w:sz w:val="32"/>
          <w:szCs w:val="32"/>
        </w:rPr>
      </w:pPr>
      <w:r w:rsidRPr="00514960">
        <w:rPr>
          <w:rFonts w:ascii="Cambria" w:hAnsi="Cambria"/>
          <w:b/>
          <w:sz w:val="32"/>
          <w:szCs w:val="32"/>
        </w:rPr>
        <w:t>School of Languages, Cultures, Art History and Music</w:t>
      </w:r>
    </w:p>
    <w:p w14:paraId="360AD75B" w14:textId="5F1C7170" w:rsidR="008534A8" w:rsidRPr="00690302" w:rsidRDefault="00F055D4" w:rsidP="00690302">
      <w:pPr>
        <w:jc w:val="center"/>
        <w:rPr>
          <w:rFonts w:ascii="Cambria" w:hAnsi="Cambria"/>
          <w:b/>
          <w:sz w:val="32"/>
          <w:szCs w:val="32"/>
        </w:rPr>
      </w:pPr>
      <w:r w:rsidRPr="00514960">
        <w:rPr>
          <w:rFonts w:ascii="Cambria" w:hAnsi="Cambria"/>
          <w:b/>
          <w:sz w:val="32"/>
          <w:szCs w:val="32"/>
        </w:rPr>
        <w:t xml:space="preserve">Department of </w:t>
      </w:r>
      <w:r w:rsidR="00EA41C1">
        <w:rPr>
          <w:rFonts w:ascii="Cambria" w:hAnsi="Cambria"/>
          <w:b/>
          <w:sz w:val="32"/>
          <w:szCs w:val="32"/>
        </w:rPr>
        <w:t>Art History, Curating and Visual Studies</w:t>
      </w:r>
    </w:p>
    <w:p w14:paraId="58F48F81" w14:textId="77777777" w:rsidR="0082002D" w:rsidRDefault="0082002D" w:rsidP="0082002D"/>
    <w:p w14:paraId="393232B6" w14:textId="77777777" w:rsidR="00F055D4" w:rsidRDefault="00F055D4" w:rsidP="00F055D4">
      <w:pPr>
        <w:jc w:val="center"/>
      </w:pPr>
    </w:p>
    <w:p w14:paraId="689EF02B" w14:textId="77777777" w:rsidR="00902012" w:rsidRDefault="00902012" w:rsidP="00902012">
      <w:pPr>
        <w:pStyle w:val="Title"/>
        <w:jc w:val="center"/>
      </w:pPr>
      <w:r>
        <w:t xml:space="preserve">MODULES FOR </w:t>
      </w:r>
    </w:p>
    <w:p w14:paraId="34709829" w14:textId="77777777" w:rsidR="00902012" w:rsidRDefault="00902012" w:rsidP="00902012">
      <w:pPr>
        <w:pStyle w:val="Title"/>
        <w:jc w:val="center"/>
      </w:pPr>
      <w:r>
        <w:t>INCOMING EXCHANGE STUDENTS</w:t>
      </w:r>
    </w:p>
    <w:p w14:paraId="32CECC62" w14:textId="2B62D443" w:rsidR="00F055D4" w:rsidRDefault="005F4749" w:rsidP="00902012">
      <w:pPr>
        <w:pStyle w:val="Title"/>
        <w:jc w:val="center"/>
      </w:pPr>
      <w:r>
        <w:t>202</w:t>
      </w:r>
      <w:r w:rsidR="007A03DA">
        <w:t>4</w:t>
      </w:r>
      <w:r w:rsidR="00F055D4">
        <w:t>/20</w:t>
      </w:r>
      <w:r>
        <w:t>2</w:t>
      </w:r>
      <w:r w:rsidR="007A03DA">
        <w:t>5</w:t>
      </w:r>
    </w:p>
    <w:p w14:paraId="50F59ABC" w14:textId="77777777" w:rsidR="00EF5326" w:rsidRDefault="00EF5326" w:rsidP="00E6060C"/>
    <w:p w14:paraId="793DF97B" w14:textId="77777777" w:rsidR="00EF5326" w:rsidRDefault="00EF5326" w:rsidP="00E6060C"/>
    <w:p w14:paraId="5998E60F" w14:textId="77777777" w:rsidR="00EF5326" w:rsidRDefault="00EF5326" w:rsidP="00E6060C">
      <w:pPr>
        <w:sectPr w:rsidR="00EF5326" w:rsidSect="00650E6A">
          <w:footerReference w:type="default" r:id="rId9"/>
          <w:footerReference w:type="first" r:id="rId10"/>
          <w:pgSz w:w="11920" w:h="16840"/>
          <w:pgMar w:top="1418" w:right="1134" w:bottom="1134" w:left="1134" w:header="0" w:footer="210" w:gutter="0"/>
          <w:cols w:space="720"/>
        </w:sectPr>
      </w:pPr>
    </w:p>
    <w:p w14:paraId="3E4F2D66" w14:textId="77777777" w:rsidR="00A62D60" w:rsidRDefault="00A62D60" w:rsidP="00A62D60"/>
    <w:sdt>
      <w:sdtPr>
        <w:rPr>
          <w:rFonts w:asciiTheme="minorHAnsi" w:eastAsiaTheme="minorHAnsi" w:hAnsiTheme="minorHAnsi" w:cstheme="minorBidi"/>
          <w:b w:val="0"/>
          <w:bCs w:val="0"/>
          <w:sz w:val="24"/>
          <w:szCs w:val="22"/>
        </w:rPr>
        <w:id w:val="57219653"/>
        <w:docPartObj>
          <w:docPartGallery w:val="Table of Contents"/>
          <w:docPartUnique/>
        </w:docPartObj>
      </w:sdtPr>
      <w:sdtEndPr>
        <w:rPr>
          <w:noProof/>
          <w:sz w:val="22"/>
        </w:rPr>
      </w:sdtEndPr>
      <w:sdtContent>
        <w:p w14:paraId="59E8097C" w14:textId="6CE4C357" w:rsidR="00356F26" w:rsidRPr="00C23BAD" w:rsidRDefault="00D9100D" w:rsidP="00C23BAD">
          <w:pPr>
            <w:pStyle w:val="IntroductionHeading"/>
            <w:outlineLvl w:val="2"/>
          </w:pPr>
          <w:r>
            <w:t>Contents</w:t>
          </w:r>
          <w:r w:rsidR="00A760A1">
            <w:fldChar w:fldCharType="begin"/>
          </w:r>
          <w:r w:rsidR="00A760A1">
            <w:instrText xml:space="preserve"> TOC \o "1-2" \h \z \u </w:instrText>
          </w:r>
          <w:r w:rsidR="00A760A1">
            <w:fldChar w:fldCharType="separate"/>
          </w:r>
        </w:p>
        <w:p w14:paraId="0194C06D" w14:textId="3CA5EB34" w:rsidR="003605C3" w:rsidRPr="003605C3" w:rsidRDefault="00356F26" w:rsidP="00F06E25">
          <w:pPr>
            <w:pStyle w:val="TOC1"/>
            <w:tabs>
              <w:tab w:val="right" w:leader="dot" w:pos="9629"/>
            </w:tabs>
            <w:rPr>
              <w:noProof/>
            </w:rPr>
          </w:pPr>
          <w:hyperlink w:anchor="_Toc161216525" w:history="1">
            <w:r w:rsidRPr="00D33C16">
              <w:rPr>
                <w:rStyle w:val="Hyperlink"/>
                <w:noProof/>
              </w:rPr>
              <w:t>Semester 2 modules</w:t>
            </w:r>
            <w:r>
              <w:rPr>
                <w:noProof/>
                <w:webHidden/>
              </w:rPr>
              <w:tab/>
            </w:r>
            <w:r w:rsidR="00C23BAD">
              <w:rPr>
                <w:noProof/>
                <w:webHidden/>
              </w:rPr>
              <w:t>3</w:t>
            </w:r>
          </w:hyperlink>
          <w:hyperlink w:anchor="_Toc161216526" w:history="1"/>
        </w:p>
        <w:p w14:paraId="6F71589F" w14:textId="7F2C1F1F" w:rsidR="00356F26" w:rsidRDefault="00356F26">
          <w:pPr>
            <w:pStyle w:val="TOC2"/>
            <w:tabs>
              <w:tab w:val="right" w:leader="dot" w:pos="9629"/>
            </w:tabs>
            <w:rPr>
              <w:noProof/>
            </w:rPr>
          </w:pPr>
          <w:hyperlink w:anchor="_Toc161216526" w:history="1">
            <w:r w:rsidR="00F06E25" w:rsidRPr="00F06E25">
              <w:rPr>
                <w:rStyle w:val="Hyperlink"/>
                <w:noProof/>
              </w:rPr>
              <w:t>33075 LC A History of Art in 20 Objects B</w:t>
            </w:r>
            <w:r>
              <w:rPr>
                <w:noProof/>
                <w:webHidden/>
              </w:rPr>
              <w:tab/>
            </w:r>
            <w:r w:rsidR="00C23BAD">
              <w:rPr>
                <w:noProof/>
                <w:webHidden/>
              </w:rPr>
              <w:t>4</w:t>
            </w:r>
          </w:hyperlink>
        </w:p>
        <w:p w14:paraId="6A61C897" w14:textId="116E0909" w:rsidR="00356F26" w:rsidRDefault="00F06E25" w:rsidP="00F06E25">
          <w:pPr>
            <w:pStyle w:val="TOC2"/>
            <w:tabs>
              <w:tab w:val="right" w:leader="dot" w:pos="9629"/>
            </w:tabs>
            <w:rPr>
              <w:rFonts w:eastAsiaTheme="minorEastAsia"/>
              <w:noProof/>
              <w:kern w:val="2"/>
              <w:sz w:val="24"/>
              <w:szCs w:val="24"/>
              <w:lang w:val="en-GB" w:eastAsia="en-GB"/>
              <w14:ligatures w14:val="standardContextual"/>
            </w:rPr>
          </w:pPr>
          <w:hyperlink w:anchor="_Toc161216526" w:history="1">
            <w:r w:rsidRPr="00D33C16">
              <w:rPr>
                <w:rStyle w:val="Hyperlink"/>
                <w:noProof/>
              </w:rPr>
              <w:t>24004 LI Renaissance Art in Italy and the Netherlands c.1400-60</w:t>
            </w:r>
            <w:r>
              <w:rPr>
                <w:noProof/>
                <w:webHidden/>
              </w:rPr>
              <w:tab/>
            </w:r>
            <w:r>
              <w:rPr>
                <w:noProof/>
                <w:webHidden/>
              </w:rPr>
              <w:t>5</w:t>
            </w:r>
          </w:hyperlink>
        </w:p>
        <w:p w14:paraId="44593A5F" w14:textId="0E7A91B9" w:rsidR="00356F26" w:rsidRDefault="00356F26">
          <w:pPr>
            <w:pStyle w:val="TOC2"/>
            <w:tabs>
              <w:tab w:val="right" w:leader="dot" w:pos="9629"/>
            </w:tabs>
            <w:rPr>
              <w:rFonts w:eastAsiaTheme="minorEastAsia"/>
              <w:noProof/>
              <w:kern w:val="2"/>
              <w:sz w:val="24"/>
              <w:szCs w:val="24"/>
              <w:lang w:val="en-GB" w:eastAsia="en-GB"/>
              <w14:ligatures w14:val="standardContextual"/>
            </w:rPr>
          </w:pPr>
          <w:hyperlink w:anchor="_Toc161216528" w:history="1">
            <w:r w:rsidRPr="00D33C16">
              <w:rPr>
                <w:rStyle w:val="Hyperlink"/>
                <w:noProof/>
              </w:rPr>
              <w:t>30802 LI Making Culture: New Ways of Reading Things</w:t>
            </w:r>
            <w:r>
              <w:rPr>
                <w:noProof/>
                <w:webHidden/>
              </w:rPr>
              <w:tab/>
            </w:r>
            <w:r w:rsidR="00C23BAD">
              <w:rPr>
                <w:noProof/>
                <w:webHidden/>
              </w:rPr>
              <w:t>6</w:t>
            </w:r>
          </w:hyperlink>
        </w:p>
        <w:p w14:paraId="2E212F78" w14:textId="02C284C7" w:rsidR="00356F26" w:rsidRDefault="00356F26">
          <w:pPr>
            <w:pStyle w:val="TOC2"/>
            <w:tabs>
              <w:tab w:val="right" w:leader="dot" w:pos="9629"/>
            </w:tabs>
            <w:rPr>
              <w:rFonts w:eastAsiaTheme="minorEastAsia"/>
              <w:noProof/>
              <w:kern w:val="2"/>
              <w:sz w:val="24"/>
              <w:szCs w:val="24"/>
              <w:lang w:val="en-GB" w:eastAsia="en-GB"/>
              <w14:ligatures w14:val="standardContextual"/>
            </w:rPr>
          </w:pPr>
          <w:hyperlink w:anchor="_Toc161216529" w:history="1">
            <w:r w:rsidRPr="00D33C16">
              <w:rPr>
                <w:rStyle w:val="Hyperlink"/>
                <w:noProof/>
              </w:rPr>
              <w:t>37657 LH ‘Islamic’ Aesthetics in Art</w:t>
            </w:r>
            <w:r>
              <w:rPr>
                <w:noProof/>
                <w:webHidden/>
              </w:rPr>
              <w:tab/>
            </w:r>
            <w:r w:rsidR="00C23BAD">
              <w:rPr>
                <w:noProof/>
                <w:webHidden/>
              </w:rPr>
              <w:t>7</w:t>
            </w:r>
          </w:hyperlink>
        </w:p>
        <w:p w14:paraId="4A26EA15" w14:textId="0A157CED" w:rsidR="00356F26" w:rsidRDefault="00356F26">
          <w:pPr>
            <w:pStyle w:val="TOC2"/>
            <w:tabs>
              <w:tab w:val="right" w:leader="dot" w:pos="9629"/>
            </w:tabs>
            <w:rPr>
              <w:rFonts w:eastAsiaTheme="minorEastAsia"/>
              <w:noProof/>
              <w:kern w:val="2"/>
              <w:sz w:val="24"/>
              <w:szCs w:val="24"/>
              <w:lang w:val="en-GB" w:eastAsia="en-GB"/>
              <w14:ligatures w14:val="standardContextual"/>
            </w:rPr>
          </w:pPr>
          <w:hyperlink w:anchor="_Toc161216530" w:history="1">
            <w:r w:rsidRPr="00D33C16">
              <w:rPr>
                <w:rStyle w:val="Hyperlink"/>
                <w:noProof/>
              </w:rPr>
              <w:t>30794 LH An Unnatural History: Animals in Modern Western Art</w:t>
            </w:r>
            <w:r>
              <w:rPr>
                <w:noProof/>
                <w:webHidden/>
              </w:rPr>
              <w:tab/>
            </w:r>
            <w:r w:rsidR="00C23BAD">
              <w:rPr>
                <w:noProof/>
                <w:webHidden/>
              </w:rPr>
              <w:t>8</w:t>
            </w:r>
          </w:hyperlink>
        </w:p>
        <w:p w14:paraId="5EC8487E" w14:textId="51EEF926" w:rsidR="00D9100D" w:rsidRDefault="00A760A1" w:rsidP="00A760A1">
          <w:r>
            <w:fldChar w:fldCharType="end"/>
          </w:r>
        </w:p>
      </w:sdtContent>
    </w:sdt>
    <w:p w14:paraId="4491FA64" w14:textId="77777777" w:rsidR="00F87D6D" w:rsidRDefault="00F87D6D">
      <w:pPr>
        <w:rPr>
          <w:rFonts w:cstheme="minorHAnsi"/>
          <w:szCs w:val="24"/>
        </w:rPr>
      </w:pPr>
    </w:p>
    <w:p w14:paraId="2F3FA865" w14:textId="77777777" w:rsidR="002120A3" w:rsidRPr="00EF21D1" w:rsidRDefault="002120A3" w:rsidP="002120A3"/>
    <w:p w14:paraId="382BEAE8" w14:textId="77777777" w:rsidR="002120A3" w:rsidRDefault="002120A3" w:rsidP="002120A3"/>
    <w:p w14:paraId="07DF9350" w14:textId="77777777" w:rsidR="002120A3" w:rsidRDefault="002120A3" w:rsidP="002120A3"/>
    <w:p w14:paraId="27230D0D" w14:textId="77777777" w:rsidR="002120A3" w:rsidRDefault="002120A3" w:rsidP="002120A3"/>
    <w:p w14:paraId="06B86CEA" w14:textId="77777777" w:rsidR="002120A3" w:rsidRDefault="002120A3" w:rsidP="002120A3"/>
    <w:p w14:paraId="6C370188" w14:textId="77777777" w:rsidR="002120A3" w:rsidRDefault="002120A3" w:rsidP="002120A3"/>
    <w:p w14:paraId="38BD44B4" w14:textId="77777777" w:rsidR="00F13E5A" w:rsidRDefault="00F13E5A" w:rsidP="002120A3">
      <w:pPr>
        <w:sectPr w:rsidR="00F13E5A" w:rsidSect="00650E6A">
          <w:footerReference w:type="even" r:id="rId11"/>
          <w:footerReference w:type="default" r:id="rId12"/>
          <w:footerReference w:type="first" r:id="rId13"/>
          <w:pgSz w:w="11907" w:h="16840" w:code="9"/>
          <w:pgMar w:top="1134" w:right="1134" w:bottom="1134" w:left="1134" w:header="0" w:footer="210" w:gutter="0"/>
          <w:cols w:space="720"/>
          <w:titlePg/>
          <w:docGrid w:linePitch="326"/>
        </w:sectPr>
      </w:pPr>
    </w:p>
    <w:p w14:paraId="57B0A34F" w14:textId="77777777" w:rsidR="00AB3766" w:rsidRDefault="00AB3766" w:rsidP="00AB3766"/>
    <w:p w14:paraId="0053DBDD" w14:textId="77777777" w:rsidR="00C23BAD" w:rsidRPr="00C23BAD" w:rsidRDefault="00C23BAD" w:rsidP="00C23BAD"/>
    <w:p w14:paraId="57524AE6" w14:textId="77777777" w:rsidR="00C23BAD" w:rsidRPr="00C23BAD" w:rsidRDefault="00C23BAD" w:rsidP="00C23BAD"/>
    <w:p w14:paraId="0B816DF9" w14:textId="77777777" w:rsidR="00C23BAD" w:rsidRPr="00C23BAD" w:rsidRDefault="00C23BAD" w:rsidP="00C23BAD"/>
    <w:p w14:paraId="53861BBE" w14:textId="77777777" w:rsidR="00C23BAD" w:rsidRPr="00C23BAD" w:rsidRDefault="00C23BAD" w:rsidP="00C23BAD"/>
    <w:p w14:paraId="58F8518A" w14:textId="77777777" w:rsidR="00C23BAD" w:rsidRPr="00C23BAD" w:rsidRDefault="00C23BAD" w:rsidP="00C23BAD"/>
    <w:p w14:paraId="0F6AF7E8" w14:textId="77777777" w:rsidR="00C23BAD" w:rsidRDefault="00C23BAD" w:rsidP="00C23BAD"/>
    <w:p w14:paraId="7138D58D" w14:textId="77777777" w:rsidR="00C23BAD" w:rsidRDefault="00C23BAD" w:rsidP="00C23BAD">
      <w:pPr>
        <w:pStyle w:val="Heading1"/>
      </w:pPr>
      <w:r>
        <w:tab/>
      </w:r>
      <w:bookmarkStart w:id="4" w:name="_Toc161216525"/>
      <w:r>
        <w:t>Semester 2 modules</w:t>
      </w:r>
      <w:bookmarkEnd w:id="4"/>
    </w:p>
    <w:p w14:paraId="646602C4" w14:textId="2C656A60" w:rsidR="00C23BAD" w:rsidRDefault="00C23BAD" w:rsidP="00C23BAD">
      <w:pPr>
        <w:tabs>
          <w:tab w:val="left" w:pos="1290"/>
        </w:tabs>
      </w:pPr>
    </w:p>
    <w:p w14:paraId="26754AC5" w14:textId="77777777" w:rsidR="00C23BAD" w:rsidRDefault="00C23BAD" w:rsidP="00C23BAD">
      <w:pPr>
        <w:tabs>
          <w:tab w:val="left" w:pos="1290"/>
        </w:tabs>
      </w:pPr>
      <w:r>
        <w:tab/>
      </w:r>
    </w:p>
    <w:p w14:paraId="4E795E1E" w14:textId="77777777" w:rsidR="003605C3" w:rsidRDefault="003605C3" w:rsidP="00C23BAD">
      <w:pPr>
        <w:tabs>
          <w:tab w:val="left" w:pos="1290"/>
        </w:tabs>
      </w:pPr>
    </w:p>
    <w:p w14:paraId="5D6D87E0" w14:textId="77777777" w:rsidR="003605C3" w:rsidRDefault="003605C3" w:rsidP="00C23BAD">
      <w:pPr>
        <w:tabs>
          <w:tab w:val="left" w:pos="1290"/>
        </w:tabs>
      </w:pPr>
    </w:p>
    <w:p w14:paraId="4F305125" w14:textId="77777777" w:rsidR="003605C3" w:rsidRDefault="003605C3" w:rsidP="00C23BAD">
      <w:pPr>
        <w:tabs>
          <w:tab w:val="left" w:pos="1290"/>
        </w:tabs>
      </w:pPr>
    </w:p>
    <w:p w14:paraId="72DD0D32" w14:textId="77777777" w:rsidR="003605C3" w:rsidRDefault="003605C3" w:rsidP="00C23BAD">
      <w:pPr>
        <w:tabs>
          <w:tab w:val="left" w:pos="1290"/>
        </w:tabs>
      </w:pPr>
    </w:p>
    <w:p w14:paraId="120CBB74" w14:textId="77777777" w:rsidR="003605C3" w:rsidRDefault="003605C3" w:rsidP="00C23BAD">
      <w:pPr>
        <w:tabs>
          <w:tab w:val="left" w:pos="1290"/>
        </w:tabs>
      </w:pPr>
    </w:p>
    <w:p w14:paraId="02779BFF" w14:textId="77777777" w:rsidR="003605C3" w:rsidRDefault="003605C3" w:rsidP="00C23BAD">
      <w:pPr>
        <w:tabs>
          <w:tab w:val="left" w:pos="1290"/>
        </w:tabs>
      </w:pPr>
    </w:p>
    <w:p w14:paraId="6FF124B2" w14:textId="77777777" w:rsidR="003605C3" w:rsidRDefault="003605C3" w:rsidP="00C23BAD">
      <w:pPr>
        <w:tabs>
          <w:tab w:val="left" w:pos="1290"/>
        </w:tabs>
      </w:pPr>
    </w:p>
    <w:p w14:paraId="218AB31C" w14:textId="77777777" w:rsidR="003605C3" w:rsidRDefault="003605C3" w:rsidP="00C23BAD">
      <w:pPr>
        <w:tabs>
          <w:tab w:val="left" w:pos="1290"/>
        </w:tabs>
      </w:pPr>
    </w:p>
    <w:p w14:paraId="3B6E4CD0" w14:textId="77777777" w:rsidR="003605C3" w:rsidRDefault="003605C3" w:rsidP="00C23BAD">
      <w:pPr>
        <w:tabs>
          <w:tab w:val="left" w:pos="1290"/>
        </w:tabs>
      </w:pPr>
    </w:p>
    <w:p w14:paraId="4EAD5CAB" w14:textId="77777777" w:rsidR="003605C3" w:rsidRDefault="003605C3" w:rsidP="00C23BAD">
      <w:pPr>
        <w:tabs>
          <w:tab w:val="left" w:pos="1290"/>
        </w:tabs>
      </w:pPr>
    </w:p>
    <w:p w14:paraId="140E4CD8" w14:textId="77777777" w:rsidR="003605C3" w:rsidRDefault="003605C3" w:rsidP="00C23BAD">
      <w:pPr>
        <w:tabs>
          <w:tab w:val="left" w:pos="1290"/>
        </w:tabs>
      </w:pPr>
    </w:p>
    <w:p w14:paraId="3003C534" w14:textId="77777777" w:rsidR="003605C3" w:rsidRDefault="003605C3" w:rsidP="00C23BAD">
      <w:pPr>
        <w:tabs>
          <w:tab w:val="left" w:pos="1290"/>
        </w:tabs>
      </w:pPr>
    </w:p>
    <w:p w14:paraId="762DF235" w14:textId="77777777" w:rsidR="003605C3" w:rsidRDefault="003605C3" w:rsidP="00C23BAD">
      <w:pPr>
        <w:tabs>
          <w:tab w:val="left" w:pos="1290"/>
        </w:tabs>
      </w:pPr>
    </w:p>
    <w:p w14:paraId="6F8D6C6D" w14:textId="587E636B" w:rsidR="003605C3" w:rsidRPr="00AC26B3" w:rsidRDefault="003605C3" w:rsidP="003605C3">
      <w:pPr>
        <w:pStyle w:val="Heading2"/>
        <w:rPr>
          <w:lang w:val="en-GB"/>
        </w:rPr>
      </w:pPr>
      <w:bookmarkStart w:id="5" w:name="_Toc138234890"/>
      <w:r>
        <w:lastRenderedPageBreak/>
        <w:t xml:space="preserve">33075 </w:t>
      </w:r>
      <w:r w:rsidRPr="00AE0BCF">
        <w:rPr>
          <w:lang w:val="en-GB"/>
        </w:rPr>
        <w:t>LC A History of Art in 20 Objects B</w:t>
      </w:r>
      <w:bookmarkEnd w:id="5"/>
    </w:p>
    <w:tbl>
      <w:tblPr>
        <w:tblStyle w:val="TableGrid"/>
        <w:tblW w:w="0" w:type="auto"/>
        <w:tblCellMar>
          <w:top w:w="57" w:type="dxa"/>
          <w:left w:w="57" w:type="dxa"/>
          <w:right w:w="57" w:type="dxa"/>
        </w:tblCellMar>
        <w:tblLook w:val="04A0" w:firstRow="1" w:lastRow="0" w:firstColumn="1" w:lastColumn="0" w:noHBand="0" w:noVBand="1"/>
      </w:tblPr>
      <w:tblGrid>
        <w:gridCol w:w="9016"/>
      </w:tblGrid>
      <w:tr w:rsidR="00980AF0" w:rsidRPr="00AC26B3" w14:paraId="6C171F30" w14:textId="77777777" w:rsidTr="008507E3">
        <w:tc>
          <w:tcPr>
            <w:tcW w:w="9016" w:type="dxa"/>
          </w:tcPr>
          <w:p w14:paraId="7C0D3E70" w14:textId="77777777" w:rsidR="00980AF0" w:rsidRPr="00AC26B3" w:rsidRDefault="00980AF0" w:rsidP="00A6114E">
            <w:pPr>
              <w:pStyle w:val="Table-Normal10"/>
              <w:rPr>
                <w:b/>
                <w:lang w:val="en-GB"/>
              </w:rPr>
            </w:pPr>
            <w:r w:rsidRPr="00AC26B3">
              <w:rPr>
                <w:b/>
                <w:lang w:val="en-GB"/>
              </w:rPr>
              <w:t>Credits: 10</w:t>
            </w:r>
          </w:p>
          <w:p w14:paraId="5EFB5C77" w14:textId="23214DEB" w:rsidR="00980AF0" w:rsidRPr="00AC26B3" w:rsidRDefault="00980AF0" w:rsidP="00A6114E">
            <w:pPr>
              <w:pStyle w:val="Table-Normal10"/>
              <w:rPr>
                <w:b/>
                <w:lang w:val="en-GB"/>
              </w:rPr>
            </w:pPr>
            <w:r w:rsidRPr="00AC26B3">
              <w:rPr>
                <w:b/>
                <w:lang w:val="en-GB"/>
              </w:rPr>
              <w:t xml:space="preserve">Semester </w:t>
            </w:r>
            <w:r>
              <w:rPr>
                <w:b/>
                <w:lang w:val="en-GB"/>
              </w:rPr>
              <w:t>2</w:t>
            </w:r>
          </w:p>
        </w:tc>
      </w:tr>
      <w:tr w:rsidR="003605C3" w:rsidRPr="00AC26B3" w14:paraId="0083D812" w14:textId="77777777" w:rsidTr="00A6114E">
        <w:tc>
          <w:tcPr>
            <w:tcW w:w="9016" w:type="dxa"/>
          </w:tcPr>
          <w:p w14:paraId="4E146C19" w14:textId="03B8D9B7" w:rsidR="003605C3" w:rsidRPr="00AC26B3" w:rsidRDefault="003605C3" w:rsidP="00A6114E">
            <w:pPr>
              <w:pStyle w:val="Table-Normal10"/>
              <w:rPr>
                <w:color w:val="FF0000"/>
                <w:lang w:val="en-GB"/>
              </w:rPr>
            </w:pPr>
          </w:p>
        </w:tc>
      </w:tr>
      <w:tr w:rsidR="003605C3" w:rsidRPr="00AC26B3" w14:paraId="16C57E40" w14:textId="77777777" w:rsidTr="00A6114E">
        <w:tc>
          <w:tcPr>
            <w:tcW w:w="9016" w:type="dxa"/>
          </w:tcPr>
          <w:p w14:paraId="5D04EDF9" w14:textId="77777777" w:rsidR="003605C3" w:rsidRPr="00AC26B3" w:rsidRDefault="003605C3" w:rsidP="00A6114E">
            <w:pPr>
              <w:pStyle w:val="Table-Normal10"/>
              <w:rPr>
                <w:b/>
                <w:lang w:val="en-GB"/>
              </w:rPr>
            </w:pPr>
            <w:r w:rsidRPr="00AC26B3">
              <w:rPr>
                <w:b/>
                <w:lang w:val="en-GB"/>
              </w:rPr>
              <w:t>Module Description: </w:t>
            </w:r>
          </w:p>
          <w:p w14:paraId="212A5595" w14:textId="77777777" w:rsidR="003605C3" w:rsidRDefault="003605C3" w:rsidP="00A6114E">
            <w:pPr>
              <w:pStyle w:val="Table-Normal10"/>
              <w:rPr>
                <w:i/>
                <w:lang w:val="en-GB"/>
              </w:rPr>
            </w:pPr>
            <w:r>
              <w:rPr>
                <w:lang w:val="en-GB"/>
              </w:rPr>
              <w:t>These</w:t>
            </w:r>
            <w:r w:rsidRPr="00AE0BCF">
              <w:rPr>
                <w:lang w:val="en-GB"/>
              </w:rPr>
              <w:t xml:space="preserve"> module</w:t>
            </w:r>
            <w:r>
              <w:rPr>
                <w:lang w:val="en-GB"/>
              </w:rPr>
              <w:t>s</w:t>
            </w:r>
            <w:r w:rsidRPr="00AE0BCF">
              <w:rPr>
                <w:lang w:val="en-GB"/>
              </w:rPr>
              <w:t xml:space="preserve"> will introduce students to a History of Art in 20 Objects. Each lecture will take as its premise a single artwork or other type of visual object and focus in detail (but also in visual comparison) on its specificity as this relates to a history of art defined in broad geographical, temporal and methodological terms. The objects to be studied have been selected for a range of coherent reasons that may relate to their uniqueness, their representativeness or their capacity to act as the springboard for discussion of broader themes.  One is just as likely to study an object made by a contemporary or ancient artist, or a ‘masterpiece’ by Leonardo da Vinci or Pablo Picasso, as a work by a less canonical or even unidentifiable artist</w:t>
            </w:r>
            <w:r>
              <w:rPr>
                <w:lang w:val="en-GB"/>
              </w:rPr>
              <w:t xml:space="preserve">. </w:t>
            </w:r>
            <w:r w:rsidRPr="00AE0BCF">
              <w:rPr>
                <w:szCs w:val="22"/>
                <w:lang w:val="en-GB"/>
              </w:rPr>
              <w:t>The module will not provide a chronological survey of the history of art but will introduce students to some fundamental ideas about art, its origins, functions, materials, techniques, meanings and cultural purposes.</w:t>
            </w:r>
          </w:p>
          <w:p w14:paraId="2E57C88C" w14:textId="77777777" w:rsidR="003605C3" w:rsidRPr="00AC26B3" w:rsidRDefault="003605C3" w:rsidP="00A6114E">
            <w:pPr>
              <w:pStyle w:val="Table-Normal10"/>
              <w:rPr>
                <w:szCs w:val="22"/>
                <w:lang w:val="en-GB"/>
              </w:rPr>
            </w:pPr>
          </w:p>
          <w:p w14:paraId="78B562C5" w14:textId="77777777" w:rsidR="003605C3" w:rsidRPr="00AC26B3" w:rsidRDefault="003605C3" w:rsidP="00A6114E">
            <w:pPr>
              <w:pStyle w:val="Table-Normal10"/>
              <w:rPr>
                <w:i/>
                <w:lang w:val="en-GB"/>
              </w:rPr>
            </w:pPr>
            <w:r w:rsidRPr="00AE0BCF">
              <w:rPr>
                <w:i/>
                <w:lang w:val="en-GB"/>
              </w:rPr>
              <w:t xml:space="preserve">33075 LC A History of Art in 20 Objects B </w:t>
            </w:r>
            <w:r w:rsidRPr="00AC26B3">
              <w:rPr>
                <w:i/>
                <w:lang w:val="en-GB"/>
              </w:rPr>
              <w:t>(Sem</w:t>
            </w:r>
            <w:r>
              <w:rPr>
                <w:i/>
                <w:lang w:val="en-GB"/>
              </w:rPr>
              <w:t>ester</w:t>
            </w:r>
            <w:r w:rsidRPr="00AC26B3">
              <w:rPr>
                <w:i/>
                <w:lang w:val="en-GB"/>
              </w:rPr>
              <w:t xml:space="preserve"> 2)</w:t>
            </w:r>
          </w:p>
          <w:p w14:paraId="619B1D72" w14:textId="77777777" w:rsidR="003605C3" w:rsidRPr="00AC26B3" w:rsidRDefault="003605C3" w:rsidP="00A6114E">
            <w:pPr>
              <w:pStyle w:val="Table-Normal10"/>
              <w:rPr>
                <w:lang w:val="en-GB"/>
              </w:rPr>
            </w:pPr>
            <w:r w:rsidRPr="00AE0BCF">
              <w:rPr>
                <w:lang w:val="en-GB"/>
              </w:rPr>
              <w:t xml:space="preserve">Topics are likely to include: Edouard Manet’s </w:t>
            </w:r>
            <w:r w:rsidRPr="00775CC9">
              <w:rPr>
                <w:i/>
                <w:lang w:val="en-GB"/>
              </w:rPr>
              <w:t>Olympia</w:t>
            </w:r>
            <w:r w:rsidRPr="00AE0BCF">
              <w:rPr>
                <w:lang w:val="en-GB"/>
              </w:rPr>
              <w:t xml:space="preserve">, Hannah Hoch’s </w:t>
            </w:r>
            <w:r w:rsidRPr="00775CC9">
              <w:rPr>
                <w:i/>
                <w:lang w:val="en-GB"/>
              </w:rPr>
              <w:t>Dada Performance</w:t>
            </w:r>
            <w:r w:rsidRPr="00AE0BCF">
              <w:rPr>
                <w:lang w:val="en-GB"/>
              </w:rPr>
              <w:t xml:space="preserve">, and Emily Kame Kngwarreye’s </w:t>
            </w:r>
            <w:r w:rsidRPr="00775CC9">
              <w:rPr>
                <w:i/>
                <w:lang w:val="en-GB"/>
              </w:rPr>
              <w:t>Untitled (Alalgura/Alhalkere)</w:t>
            </w:r>
            <w:r w:rsidRPr="00AE0BCF">
              <w:rPr>
                <w:lang w:val="en-GB"/>
              </w:rPr>
              <w:t>.</w:t>
            </w:r>
          </w:p>
        </w:tc>
      </w:tr>
      <w:tr w:rsidR="003605C3" w:rsidRPr="00AC26B3" w14:paraId="1311A31A" w14:textId="77777777" w:rsidTr="00A6114E">
        <w:tc>
          <w:tcPr>
            <w:tcW w:w="9016" w:type="dxa"/>
          </w:tcPr>
          <w:p w14:paraId="31891CF1" w14:textId="77777777" w:rsidR="003605C3" w:rsidRPr="00AC26B3" w:rsidRDefault="003605C3" w:rsidP="00A6114E">
            <w:pPr>
              <w:pStyle w:val="Table-Normal10"/>
              <w:rPr>
                <w:b/>
                <w:lang w:val="en-GB"/>
              </w:rPr>
            </w:pPr>
            <w:r w:rsidRPr="00AC26B3">
              <w:rPr>
                <w:b/>
                <w:lang w:val="en-GB"/>
              </w:rPr>
              <w:t>Assessment:</w:t>
            </w:r>
          </w:p>
          <w:p w14:paraId="7DD0F048" w14:textId="77777777" w:rsidR="003605C3" w:rsidRPr="00AC26B3" w:rsidRDefault="003605C3" w:rsidP="00A6114E">
            <w:pPr>
              <w:pStyle w:val="Table-Normal10"/>
              <w:rPr>
                <w:i/>
                <w:lang w:val="en-GB"/>
              </w:rPr>
            </w:pPr>
            <w:r w:rsidRPr="00AE0BCF">
              <w:rPr>
                <w:i/>
                <w:lang w:val="en-GB"/>
              </w:rPr>
              <w:t xml:space="preserve">33075 LC A History of Art in 20 Objects B </w:t>
            </w:r>
            <w:r w:rsidRPr="00AC26B3">
              <w:rPr>
                <w:i/>
                <w:lang w:val="en-GB"/>
              </w:rPr>
              <w:t>(Sem</w:t>
            </w:r>
            <w:r>
              <w:rPr>
                <w:i/>
                <w:lang w:val="en-GB"/>
              </w:rPr>
              <w:t>ester</w:t>
            </w:r>
            <w:r w:rsidRPr="00AC26B3">
              <w:rPr>
                <w:i/>
                <w:lang w:val="en-GB"/>
              </w:rPr>
              <w:t xml:space="preserve"> 2)</w:t>
            </w:r>
          </w:p>
          <w:p w14:paraId="539EEDB2" w14:textId="77777777" w:rsidR="003605C3" w:rsidRPr="00AC26B3" w:rsidRDefault="003605C3" w:rsidP="00A6114E">
            <w:pPr>
              <w:pStyle w:val="ListParagraph"/>
              <w:rPr>
                <w:lang w:val="en-GB"/>
              </w:rPr>
            </w:pPr>
            <w:r w:rsidRPr="3689F4CD">
              <w:rPr>
                <w:lang w:val="en-GB"/>
              </w:rPr>
              <w:t>1 x 15 minute recorded presentation (100%)</w:t>
            </w:r>
          </w:p>
        </w:tc>
      </w:tr>
      <w:tr w:rsidR="003605C3" w:rsidRPr="00AC26B3" w14:paraId="04DFE0EA" w14:textId="77777777" w:rsidTr="00A6114E">
        <w:tc>
          <w:tcPr>
            <w:tcW w:w="9016" w:type="dxa"/>
          </w:tcPr>
          <w:p w14:paraId="26AAE354" w14:textId="377CDAC6" w:rsidR="003605C3" w:rsidRPr="00AC26B3" w:rsidRDefault="003605C3" w:rsidP="00A6114E">
            <w:pPr>
              <w:pStyle w:val="Table-Normal10"/>
              <w:rPr>
                <w:b/>
                <w:bCs/>
                <w:lang w:val="en-GB"/>
              </w:rPr>
            </w:pPr>
            <w:r w:rsidRPr="361A9163">
              <w:rPr>
                <w:b/>
                <w:bCs/>
                <w:lang w:val="en-GB"/>
              </w:rPr>
              <w:t>Module Convenor</w:t>
            </w:r>
            <w:r>
              <w:rPr>
                <w:b/>
                <w:bCs/>
                <w:lang w:val="en-GB"/>
              </w:rPr>
              <w:t>s</w:t>
            </w:r>
            <w:r w:rsidRPr="361A9163">
              <w:rPr>
                <w:b/>
                <w:bCs/>
                <w:lang w:val="en-GB"/>
              </w:rPr>
              <w:t xml:space="preserve">: </w:t>
            </w:r>
            <w:r w:rsidRPr="005D6D21">
              <w:rPr>
                <w:lang w:val="en-GB"/>
              </w:rPr>
              <w:br/>
              <w:t>Camilla Smith (History of Art in 20 Objects B)</w:t>
            </w:r>
          </w:p>
        </w:tc>
      </w:tr>
    </w:tbl>
    <w:p w14:paraId="52BD057E" w14:textId="38850793" w:rsidR="003605C3" w:rsidRPr="00C23BAD" w:rsidRDefault="003605C3" w:rsidP="00C23BAD">
      <w:pPr>
        <w:tabs>
          <w:tab w:val="left" w:pos="1290"/>
        </w:tabs>
        <w:sectPr w:rsidR="003605C3" w:rsidRPr="00C23BAD" w:rsidSect="00650E6A">
          <w:footerReference w:type="first" r:id="rId14"/>
          <w:pgSz w:w="11907" w:h="16840" w:code="9"/>
          <w:pgMar w:top="1134" w:right="1134" w:bottom="1134" w:left="1134" w:header="0" w:footer="210" w:gutter="0"/>
          <w:cols w:space="720"/>
          <w:titlePg/>
          <w:docGrid w:linePitch="326"/>
        </w:sectPr>
      </w:pPr>
    </w:p>
    <w:p w14:paraId="7965618F" w14:textId="77777777" w:rsidR="00C23BAD" w:rsidRPr="009631D8" w:rsidRDefault="00C23BAD" w:rsidP="00C23BAD">
      <w:pPr>
        <w:pStyle w:val="Heading2"/>
      </w:pPr>
      <w:bookmarkStart w:id="6" w:name="_Toc157522540"/>
      <w:bookmarkStart w:id="7" w:name="_Toc161216526"/>
      <w:bookmarkStart w:id="8" w:name="_Hlk94189045"/>
      <w:r w:rsidRPr="00AF6E3A">
        <w:lastRenderedPageBreak/>
        <w:t>24004</w:t>
      </w:r>
      <w:r>
        <w:t xml:space="preserve"> </w:t>
      </w:r>
      <w:r w:rsidRPr="00AF6E3A">
        <w:t>LI Renaissance Art in Italy and the Netherlands c.1400-60</w:t>
      </w:r>
      <w:bookmarkEnd w:id="6"/>
      <w:bookmarkEnd w:id="7"/>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C23BAD" w:rsidRPr="00B04023" w14:paraId="6E16CA52" w14:textId="77777777" w:rsidTr="005A3E1D">
        <w:tc>
          <w:tcPr>
            <w:tcW w:w="9629" w:type="dxa"/>
          </w:tcPr>
          <w:p w14:paraId="415C91D3" w14:textId="77777777" w:rsidR="00C23BAD" w:rsidRPr="00B04023" w:rsidRDefault="00C23BAD" w:rsidP="005A3E1D">
            <w:pPr>
              <w:pStyle w:val="Table-Normal10"/>
              <w:rPr>
                <w:b/>
                <w:lang w:val="en-GB"/>
              </w:rPr>
            </w:pPr>
            <w:r w:rsidRPr="00B04023">
              <w:rPr>
                <w:b/>
                <w:lang w:val="en-GB"/>
              </w:rPr>
              <w:t>Credits: 20 </w:t>
            </w:r>
          </w:p>
          <w:p w14:paraId="175334A1" w14:textId="77777777" w:rsidR="00C23BAD" w:rsidRPr="00B04023" w:rsidRDefault="00C23BAD" w:rsidP="005A3E1D">
            <w:pPr>
              <w:pStyle w:val="Table-Normal10"/>
              <w:rPr>
                <w:b/>
                <w:lang w:val="en-GB"/>
              </w:rPr>
            </w:pPr>
            <w:r w:rsidRPr="00B04023">
              <w:rPr>
                <w:b/>
                <w:lang w:val="en-GB"/>
              </w:rPr>
              <w:t>Semester</w:t>
            </w:r>
            <w:r>
              <w:rPr>
                <w:b/>
                <w:lang w:val="en-GB"/>
              </w:rPr>
              <w:t xml:space="preserve"> </w:t>
            </w:r>
            <w:r w:rsidRPr="00B04023">
              <w:rPr>
                <w:b/>
                <w:lang w:val="en-GB"/>
              </w:rPr>
              <w:t>2 </w:t>
            </w:r>
          </w:p>
        </w:tc>
      </w:tr>
      <w:tr w:rsidR="00C23BAD" w:rsidRPr="00CA6FC1" w14:paraId="18F86D0D" w14:textId="77777777" w:rsidTr="005A3E1D">
        <w:tc>
          <w:tcPr>
            <w:tcW w:w="9629" w:type="dxa"/>
          </w:tcPr>
          <w:p w14:paraId="7B5C90B7" w14:textId="77777777" w:rsidR="00C23BAD" w:rsidRPr="00927806" w:rsidRDefault="00C23BAD" w:rsidP="005A3E1D">
            <w:pPr>
              <w:pStyle w:val="Table-Normal10"/>
              <w:rPr>
                <w:b/>
                <w:bCs/>
                <w:color w:val="auto"/>
              </w:rPr>
            </w:pPr>
            <w:r>
              <w:rPr>
                <w:b/>
                <w:bCs/>
                <w:color w:val="auto"/>
              </w:rPr>
              <w:t>Pre-Requisite Information:</w:t>
            </w:r>
          </w:p>
          <w:p w14:paraId="2928B019" w14:textId="77777777" w:rsidR="00C23BAD" w:rsidRPr="00927806" w:rsidRDefault="00C23BAD" w:rsidP="005A3E1D">
            <w:pPr>
              <w:pStyle w:val="Table-Normal10"/>
              <w:rPr>
                <w:color w:val="auto"/>
              </w:rPr>
            </w:pPr>
            <w:r w:rsidRPr="00927806">
              <w:rPr>
                <w:color w:val="auto"/>
              </w:rPr>
              <w:t>This module is also available to Exchange students.</w:t>
            </w:r>
          </w:p>
        </w:tc>
      </w:tr>
      <w:tr w:rsidR="00C23BAD" w14:paraId="141A161B" w14:textId="77777777" w:rsidTr="005A3E1D">
        <w:tc>
          <w:tcPr>
            <w:tcW w:w="9629" w:type="dxa"/>
          </w:tcPr>
          <w:p w14:paraId="0D7C4785" w14:textId="77777777" w:rsidR="00C23BAD" w:rsidRPr="00592763" w:rsidRDefault="00C23BAD" w:rsidP="005A3E1D">
            <w:pPr>
              <w:pStyle w:val="Table-Normal10"/>
              <w:rPr>
                <w:b/>
              </w:rPr>
            </w:pPr>
            <w:r w:rsidRPr="00B04023">
              <w:rPr>
                <w:b/>
              </w:rPr>
              <w:t>Module Description:</w:t>
            </w:r>
          </w:p>
          <w:p w14:paraId="73D06AD7" w14:textId="77777777" w:rsidR="00C23BAD" w:rsidRDefault="00C23BAD" w:rsidP="005A3E1D">
            <w:r>
              <w:t xml:space="preserve">The module examines Renaissance art in Italy and the Netherlands over the period c.1400-60. It will look at developments especially in Florence by Italian ‘founders’ of the Renaissance, Donatello, Ghiberti and Masaccio, as well as considering comparable innovations that occurred at the same time in the Netherlands in the works of their Northern contemporaries Van Eyck and Rogier van der Weyden, and it will compare their achievements. </w:t>
            </w:r>
          </w:p>
          <w:p w14:paraId="1D9FBCC8" w14:textId="77777777" w:rsidR="00C23BAD" w:rsidRPr="00573592" w:rsidRDefault="00C23BAD" w:rsidP="005A3E1D">
            <w:r>
              <w:t>In addition to analysing many individual works in detail, the module will also be exploring the specific connections between Northern and Italian art, as well as the varying conceptions of nature and realism, and of Renaissance and revival; it will consider too the ranges of styles on offer and the most characteristic forms of art works, such as altarpieces and portraits, as well as their differing religious and secular functions and the differing systems of patronage which led to their creation.</w:t>
            </w:r>
          </w:p>
        </w:tc>
      </w:tr>
      <w:tr w:rsidR="00C23BAD" w14:paraId="47CCF55F" w14:textId="77777777" w:rsidTr="005A3E1D">
        <w:tc>
          <w:tcPr>
            <w:tcW w:w="9629" w:type="dxa"/>
          </w:tcPr>
          <w:p w14:paraId="47CECE4B" w14:textId="77777777" w:rsidR="00C23BAD" w:rsidRPr="00A2373A" w:rsidRDefault="00C23BAD" w:rsidP="005A3E1D">
            <w:pPr>
              <w:pStyle w:val="Table-Normal10"/>
              <w:rPr>
                <w:b/>
              </w:rPr>
            </w:pPr>
            <w:r w:rsidRPr="00A2373A">
              <w:rPr>
                <w:b/>
              </w:rPr>
              <w:t>Assessment: </w:t>
            </w:r>
          </w:p>
          <w:p w14:paraId="63CCEDD5" w14:textId="77777777" w:rsidR="00C23BAD" w:rsidRPr="00A47668" w:rsidRDefault="00C23BAD" w:rsidP="005A3E1D">
            <w:pPr>
              <w:pStyle w:val="ListParagraph"/>
              <w:rPr>
                <w:lang w:val="en-GB"/>
              </w:rPr>
            </w:pPr>
            <w:r w:rsidRPr="00FC1D7B">
              <w:rPr>
                <w:lang w:val="fr-FR"/>
              </w:rPr>
              <w:t>One 4,000-word essay (100%)</w:t>
            </w:r>
          </w:p>
        </w:tc>
      </w:tr>
      <w:tr w:rsidR="00C23BAD" w:rsidRPr="00B04023" w14:paraId="74842F0E" w14:textId="77777777" w:rsidTr="005A3E1D">
        <w:tc>
          <w:tcPr>
            <w:tcW w:w="9629" w:type="dxa"/>
          </w:tcPr>
          <w:p w14:paraId="1CEE140E" w14:textId="77777777" w:rsidR="00C23BAD" w:rsidRPr="00B04023" w:rsidRDefault="00C23BAD" w:rsidP="005A3E1D">
            <w:pPr>
              <w:pStyle w:val="Table-Normal10"/>
              <w:rPr>
                <w:b/>
                <w:lang w:val="fr-FR"/>
              </w:rPr>
            </w:pPr>
            <w:r w:rsidRPr="00B04023">
              <w:rPr>
                <w:b/>
                <w:lang w:val="fr-FR"/>
              </w:rPr>
              <w:t xml:space="preserve">Module Convenor: </w:t>
            </w:r>
            <w:r w:rsidRPr="0045559F">
              <w:rPr>
                <w:bCs/>
                <w:lang w:val="fr-FR"/>
              </w:rPr>
              <w:t>David Hemsoll</w:t>
            </w:r>
          </w:p>
        </w:tc>
      </w:tr>
      <w:bookmarkEnd w:id="8"/>
    </w:tbl>
    <w:p w14:paraId="0E0E215A" w14:textId="77777777" w:rsidR="00C23BAD" w:rsidRDefault="00C23BAD" w:rsidP="00C23BAD">
      <w:pPr>
        <w:spacing w:line="276" w:lineRule="auto"/>
        <w:rPr>
          <w:rFonts w:eastAsia="Times New Roman"/>
          <w:lang w:eastAsia="en-GB"/>
        </w:rPr>
      </w:pPr>
      <w:r>
        <w:rPr>
          <w:rFonts w:eastAsia="Times New Roman"/>
          <w:lang w:eastAsia="en-GB"/>
        </w:rPr>
        <w:br w:type="page"/>
      </w:r>
    </w:p>
    <w:p w14:paraId="50B03E2E" w14:textId="77777777" w:rsidR="00917657" w:rsidRDefault="00917657" w:rsidP="00C23BAD">
      <w:pPr>
        <w:sectPr w:rsidR="00917657" w:rsidSect="00650E6A">
          <w:footerReference w:type="default" r:id="rId15"/>
          <w:footerReference w:type="first" r:id="rId16"/>
          <w:pgSz w:w="11907" w:h="16840" w:code="9"/>
          <w:pgMar w:top="1134" w:right="1134" w:bottom="1134" w:left="1134" w:header="0" w:footer="210" w:gutter="0"/>
          <w:cols w:space="720"/>
          <w:titlePg/>
          <w:docGrid w:linePitch="326"/>
        </w:sectPr>
      </w:pPr>
    </w:p>
    <w:p w14:paraId="1FC287D3" w14:textId="77777777" w:rsidR="00EF3D4C" w:rsidRPr="009631D8" w:rsidRDefault="00EF3D4C" w:rsidP="00EF3D4C">
      <w:pPr>
        <w:pStyle w:val="Heading2"/>
      </w:pPr>
      <w:bookmarkStart w:id="9" w:name="RussianStudies"/>
      <w:bookmarkStart w:id="10" w:name="_Toc157522542"/>
      <w:bookmarkStart w:id="11" w:name="_Toc161216528"/>
      <w:bookmarkStart w:id="12" w:name="_Toc536097517"/>
      <w:bookmarkEnd w:id="9"/>
      <w:r w:rsidRPr="00783C41">
        <w:lastRenderedPageBreak/>
        <w:t>30802</w:t>
      </w:r>
      <w:r>
        <w:t xml:space="preserve"> </w:t>
      </w:r>
      <w:r w:rsidRPr="00783C41">
        <w:t>LI Making Culture: New Ways of Reading Things</w:t>
      </w:r>
      <w:bookmarkEnd w:id="10"/>
      <w:bookmarkEnd w:id="11"/>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927806" w:rsidRPr="00B04023" w14:paraId="5A1CA952" w14:textId="77777777" w:rsidTr="00354A34">
        <w:tc>
          <w:tcPr>
            <w:tcW w:w="9629" w:type="dxa"/>
          </w:tcPr>
          <w:p w14:paraId="5DD58AED" w14:textId="77777777" w:rsidR="00927806" w:rsidRPr="00B04023" w:rsidRDefault="00927806" w:rsidP="00296E64">
            <w:pPr>
              <w:pStyle w:val="Table-Normal10"/>
              <w:rPr>
                <w:b/>
                <w:lang w:val="en-GB"/>
              </w:rPr>
            </w:pPr>
            <w:r w:rsidRPr="00B04023">
              <w:rPr>
                <w:b/>
                <w:lang w:val="en-GB"/>
              </w:rPr>
              <w:t>Credits: 20 </w:t>
            </w:r>
          </w:p>
          <w:p w14:paraId="56BE35A4" w14:textId="77C864F2" w:rsidR="00927806" w:rsidRPr="00B04023" w:rsidRDefault="00927806" w:rsidP="00296E64">
            <w:pPr>
              <w:pStyle w:val="Table-Normal10"/>
              <w:rPr>
                <w:b/>
                <w:lang w:val="en-GB"/>
              </w:rPr>
            </w:pPr>
            <w:r w:rsidRPr="00B04023">
              <w:rPr>
                <w:b/>
                <w:lang w:val="en-GB"/>
              </w:rPr>
              <w:t>Semester</w:t>
            </w:r>
            <w:r>
              <w:rPr>
                <w:b/>
                <w:lang w:val="en-GB"/>
              </w:rPr>
              <w:t xml:space="preserve"> </w:t>
            </w:r>
            <w:r w:rsidRPr="00B04023">
              <w:rPr>
                <w:b/>
                <w:lang w:val="en-GB"/>
              </w:rPr>
              <w:t>2 </w:t>
            </w:r>
          </w:p>
        </w:tc>
      </w:tr>
      <w:tr w:rsidR="00EF3D4C" w:rsidRPr="00CA6FC1" w14:paraId="313F5D52" w14:textId="77777777" w:rsidTr="00296E64">
        <w:tc>
          <w:tcPr>
            <w:tcW w:w="9629" w:type="dxa"/>
          </w:tcPr>
          <w:p w14:paraId="68FC7D0D" w14:textId="495F5BDD" w:rsidR="00927806" w:rsidRPr="00927806" w:rsidRDefault="00927806" w:rsidP="00296E64">
            <w:pPr>
              <w:pStyle w:val="Table-Normal10"/>
              <w:rPr>
                <w:b/>
                <w:bCs/>
                <w:color w:val="auto"/>
              </w:rPr>
            </w:pPr>
            <w:r>
              <w:rPr>
                <w:b/>
                <w:bCs/>
                <w:color w:val="auto"/>
              </w:rPr>
              <w:t>Pre-Requisite Information:</w:t>
            </w:r>
          </w:p>
          <w:p w14:paraId="18989957" w14:textId="5B0EFC93" w:rsidR="00EF3D4C" w:rsidRPr="00927806" w:rsidRDefault="00EF3D4C" w:rsidP="00296E64">
            <w:pPr>
              <w:pStyle w:val="Table-Normal10"/>
              <w:rPr>
                <w:color w:val="auto"/>
              </w:rPr>
            </w:pPr>
            <w:r w:rsidRPr="00927806">
              <w:rPr>
                <w:color w:val="auto"/>
              </w:rPr>
              <w:t>This module is also available to Exchange students.</w:t>
            </w:r>
          </w:p>
        </w:tc>
      </w:tr>
      <w:tr w:rsidR="00EF3D4C" w14:paraId="0073926B" w14:textId="77777777" w:rsidTr="00296E64">
        <w:tc>
          <w:tcPr>
            <w:tcW w:w="9629" w:type="dxa"/>
          </w:tcPr>
          <w:p w14:paraId="66EBEDE6" w14:textId="77777777" w:rsidR="00EF3D4C" w:rsidRPr="00B04023" w:rsidRDefault="00EF3D4C" w:rsidP="00296E64">
            <w:pPr>
              <w:pStyle w:val="Table-Normal10"/>
              <w:rPr>
                <w:b/>
              </w:rPr>
            </w:pPr>
            <w:r w:rsidRPr="00B04023">
              <w:rPr>
                <w:b/>
              </w:rPr>
              <w:t>Module Description:</w:t>
            </w:r>
          </w:p>
          <w:p w14:paraId="04128BF7" w14:textId="77777777" w:rsidR="00EF3D4C" w:rsidRDefault="00EF3D4C" w:rsidP="00296E64">
            <w:r>
              <w:t>This module will introduce you to different ways of interpreting, communicating about and engaging with objects in museums, galleries, archives and other heritage or research contexts. Through object-based learning, understood in its broadest sense, it will enable students to critically engage with the material world and will explore material culture from a variety of perspectives, considering issues surrounding collection, interpretation and display of material culture;; current debates about ‘ownership’, ethics and public engagement; and the impact of new digital technologies.</w:t>
            </w:r>
          </w:p>
          <w:p w14:paraId="56903C6D" w14:textId="77777777" w:rsidR="00EF3D4C" w:rsidRDefault="00EF3D4C" w:rsidP="00296E64"/>
          <w:p w14:paraId="766AF630" w14:textId="77777777" w:rsidR="00EF3D4C" w:rsidRPr="00573592" w:rsidRDefault="00EF3D4C" w:rsidP="00296E64">
            <w:r>
              <w:t>Its aim is to develop students’ transferable skills, in particular understanding, analysing and managing the kinds of information that are conveyed to different audiences, about and through collections- and how these relate to the history of museums, collecting and interpretation. It will draw on the university’s extensive range of museums, collections and archives and the expertise of our heritage professionals.</w:t>
            </w:r>
          </w:p>
        </w:tc>
      </w:tr>
      <w:tr w:rsidR="00EF3D4C" w14:paraId="1AF15C54" w14:textId="77777777" w:rsidTr="00296E64">
        <w:tc>
          <w:tcPr>
            <w:tcW w:w="9629" w:type="dxa"/>
          </w:tcPr>
          <w:p w14:paraId="6CC4B376" w14:textId="77777777" w:rsidR="00EF3D4C" w:rsidRPr="00A2373A" w:rsidRDefault="00EF3D4C" w:rsidP="00296E64">
            <w:pPr>
              <w:pStyle w:val="Table-Normal10"/>
              <w:rPr>
                <w:b/>
              </w:rPr>
            </w:pPr>
            <w:r w:rsidRPr="00A2373A">
              <w:rPr>
                <w:b/>
              </w:rPr>
              <w:t>Assessment: </w:t>
            </w:r>
          </w:p>
          <w:p w14:paraId="5125B698" w14:textId="77777777" w:rsidR="00EF3D4C" w:rsidRPr="00783C41" w:rsidRDefault="00EF3D4C" w:rsidP="00296E64">
            <w:pPr>
              <w:pStyle w:val="ListParagraph"/>
              <w:rPr>
                <w:lang w:val="en-GB"/>
              </w:rPr>
            </w:pPr>
            <w:r w:rsidRPr="00783C41">
              <w:rPr>
                <w:lang w:val="fr-FR"/>
              </w:rPr>
              <w:t xml:space="preserve">2000 word essay (50%) </w:t>
            </w:r>
          </w:p>
          <w:p w14:paraId="2EDACCD9" w14:textId="77777777" w:rsidR="00EF3D4C" w:rsidRPr="00A47668" w:rsidRDefault="00EF3D4C" w:rsidP="00296E64">
            <w:pPr>
              <w:pStyle w:val="ListParagraph"/>
              <w:rPr>
                <w:lang w:val="en-GB"/>
              </w:rPr>
            </w:pPr>
            <w:r w:rsidRPr="0043726B">
              <w:rPr>
                <w:lang w:val="en-GB"/>
              </w:rPr>
              <w:t xml:space="preserve">A portfolio of resources demonstrating approaches to engagement, based on a specific artefact, accompanied by a 2000-word report exploring the rationale for the resources. </w:t>
            </w:r>
            <w:r w:rsidRPr="00783C41">
              <w:rPr>
                <w:lang w:val="fr-FR"/>
              </w:rPr>
              <w:t>(50%)</w:t>
            </w:r>
          </w:p>
        </w:tc>
      </w:tr>
      <w:tr w:rsidR="00EF3D4C" w:rsidRPr="00B04023" w14:paraId="31ED5434" w14:textId="77777777" w:rsidTr="00296E64">
        <w:tc>
          <w:tcPr>
            <w:tcW w:w="9629" w:type="dxa"/>
          </w:tcPr>
          <w:p w14:paraId="386FBE89" w14:textId="77777777" w:rsidR="00EF3D4C" w:rsidRPr="00876291" w:rsidRDefault="00EF3D4C" w:rsidP="00296E64">
            <w:pPr>
              <w:pStyle w:val="Table-Normal10"/>
              <w:rPr>
                <w:bCs/>
                <w:lang w:val="fr-FR"/>
              </w:rPr>
            </w:pPr>
            <w:r w:rsidRPr="00B04023">
              <w:rPr>
                <w:b/>
                <w:lang w:val="fr-FR"/>
              </w:rPr>
              <w:t xml:space="preserve">Module Convenor: </w:t>
            </w:r>
            <w:r w:rsidRPr="00876291">
              <w:rPr>
                <w:bCs/>
                <w:lang w:val="fr-FR"/>
              </w:rPr>
              <w:t>Sophie Hatchwell</w:t>
            </w:r>
          </w:p>
        </w:tc>
      </w:tr>
      <w:bookmarkEnd w:id="12"/>
    </w:tbl>
    <w:p w14:paraId="7465D298" w14:textId="2B0CF83E" w:rsidR="00EF3D4C" w:rsidRDefault="00EF3D4C">
      <w:pPr>
        <w:spacing w:line="276" w:lineRule="auto"/>
        <w:rPr>
          <w:rFonts w:eastAsia="Times New Roman"/>
          <w:lang w:eastAsia="en-GB"/>
        </w:rPr>
      </w:pPr>
    </w:p>
    <w:p w14:paraId="2B9C1CBF" w14:textId="77777777" w:rsidR="00EF3D4C" w:rsidRDefault="00EF3D4C">
      <w:pPr>
        <w:spacing w:line="276" w:lineRule="auto"/>
        <w:rPr>
          <w:rFonts w:eastAsia="Times New Roman"/>
          <w:lang w:eastAsia="en-GB"/>
        </w:rPr>
      </w:pPr>
      <w:r>
        <w:rPr>
          <w:rFonts w:eastAsia="Times New Roman"/>
          <w:lang w:eastAsia="en-GB"/>
        </w:rPr>
        <w:br w:type="page"/>
      </w:r>
    </w:p>
    <w:p w14:paraId="1F078409" w14:textId="77777777" w:rsidR="00EF3D4C" w:rsidRPr="009631D8" w:rsidRDefault="00EF3D4C" w:rsidP="00EF3D4C">
      <w:pPr>
        <w:pStyle w:val="Heading2"/>
      </w:pPr>
      <w:bookmarkStart w:id="13" w:name="_Toc157522591"/>
      <w:bookmarkStart w:id="14" w:name="_Toc161216529"/>
      <w:r w:rsidRPr="00C96CF7">
        <w:lastRenderedPageBreak/>
        <w:t>37657</w:t>
      </w:r>
      <w:r>
        <w:t xml:space="preserve"> </w:t>
      </w:r>
      <w:r w:rsidRPr="00C96CF7">
        <w:t>LH ‘Islamic’ Aesthetics in Art</w:t>
      </w:r>
      <w:bookmarkEnd w:id="13"/>
      <w:bookmarkEnd w:id="14"/>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927806" w:rsidRPr="00B04023" w14:paraId="1C27FC0F" w14:textId="77777777" w:rsidTr="00615A88">
        <w:tc>
          <w:tcPr>
            <w:tcW w:w="9629" w:type="dxa"/>
          </w:tcPr>
          <w:p w14:paraId="254781A7" w14:textId="77777777" w:rsidR="00927806" w:rsidRPr="00B04023" w:rsidRDefault="00927806" w:rsidP="00296E64">
            <w:pPr>
              <w:pStyle w:val="Table-Normal10"/>
              <w:rPr>
                <w:b/>
                <w:lang w:val="en-GB"/>
              </w:rPr>
            </w:pPr>
            <w:r w:rsidRPr="00B04023">
              <w:rPr>
                <w:b/>
                <w:lang w:val="en-GB"/>
              </w:rPr>
              <w:t>Credits: 20 </w:t>
            </w:r>
          </w:p>
          <w:p w14:paraId="6C3DDBD9" w14:textId="6948B4A8" w:rsidR="00927806" w:rsidRPr="00B04023" w:rsidRDefault="00927806" w:rsidP="00296E64">
            <w:pPr>
              <w:pStyle w:val="Table-Normal10"/>
              <w:rPr>
                <w:b/>
                <w:lang w:val="en-GB"/>
              </w:rPr>
            </w:pPr>
            <w:r w:rsidRPr="00B04023">
              <w:rPr>
                <w:b/>
                <w:lang w:val="en-GB"/>
              </w:rPr>
              <w:t>Semester</w:t>
            </w:r>
            <w:r>
              <w:rPr>
                <w:b/>
                <w:lang w:val="en-GB"/>
              </w:rPr>
              <w:t xml:space="preserve"> </w:t>
            </w:r>
            <w:r w:rsidRPr="00B04023">
              <w:rPr>
                <w:b/>
                <w:lang w:val="en-GB"/>
              </w:rPr>
              <w:t>2 </w:t>
            </w:r>
          </w:p>
        </w:tc>
      </w:tr>
      <w:tr w:rsidR="00EF3D4C" w:rsidRPr="00CA6FC1" w14:paraId="4FCC6FCC" w14:textId="77777777" w:rsidTr="00296E64">
        <w:tc>
          <w:tcPr>
            <w:tcW w:w="9629" w:type="dxa"/>
          </w:tcPr>
          <w:p w14:paraId="321FB52A" w14:textId="67FDB84E" w:rsidR="00927806" w:rsidRPr="00927806" w:rsidRDefault="00927806" w:rsidP="00296E64">
            <w:pPr>
              <w:pStyle w:val="Table-Normal10"/>
              <w:rPr>
                <w:b/>
                <w:bCs/>
                <w:color w:val="auto"/>
              </w:rPr>
            </w:pPr>
            <w:r>
              <w:rPr>
                <w:b/>
                <w:bCs/>
                <w:color w:val="auto"/>
              </w:rPr>
              <w:t>Pre-Requisite Information:</w:t>
            </w:r>
          </w:p>
          <w:p w14:paraId="44FD9867" w14:textId="6A53F660" w:rsidR="00EF3D4C" w:rsidRPr="00927806" w:rsidRDefault="00EF3D4C" w:rsidP="00296E64">
            <w:pPr>
              <w:pStyle w:val="Table-Normal10"/>
              <w:rPr>
                <w:color w:val="auto"/>
              </w:rPr>
            </w:pPr>
            <w:r w:rsidRPr="00927806">
              <w:rPr>
                <w:color w:val="auto"/>
              </w:rPr>
              <w:t>This module is also available to Exchange students.</w:t>
            </w:r>
          </w:p>
        </w:tc>
      </w:tr>
      <w:tr w:rsidR="00EF3D4C" w14:paraId="4B1852A5" w14:textId="77777777" w:rsidTr="00296E64">
        <w:tc>
          <w:tcPr>
            <w:tcW w:w="9629" w:type="dxa"/>
          </w:tcPr>
          <w:p w14:paraId="70E9D0C7" w14:textId="77777777" w:rsidR="00EF3D4C" w:rsidRPr="00B04023" w:rsidRDefault="00EF3D4C" w:rsidP="00296E64">
            <w:pPr>
              <w:pStyle w:val="Table-Normal10"/>
              <w:rPr>
                <w:b/>
              </w:rPr>
            </w:pPr>
            <w:r w:rsidRPr="00B04023">
              <w:rPr>
                <w:b/>
              </w:rPr>
              <w:t>Module Description:</w:t>
            </w:r>
          </w:p>
          <w:p w14:paraId="54FB632B" w14:textId="77777777" w:rsidR="00EF3D4C" w:rsidRPr="00573592" w:rsidRDefault="00EF3D4C" w:rsidP="00296E64">
            <w:r w:rsidRPr="008B684E">
              <w:t>The module studies the field of ‘Islamic’ art history and its positioning within the framework of the larger discipline of ‘Western’ art history. Approaching the relation between form, content and the aesthetics of artworks which traditionally have been labelled as ‘Islamic’ from multiple perspectives, the module critically evaluates art historical notions such as ‘decorative’ arts and emphasizes diverse applications of the term ‘Islamic’. Beginning with an exploration of classic traditions of Islamic art, such as calligraphy, geometric patterns or miniature painting, the module moves to consider its influences on modern and contemporary artists hailing from regions of the ‘Islamic world’, the diaspora and the West. Through the study of key artworks, exhibitions, and texts the module challenges dominant Eurocentric paradigms of writing and interpreting (Islamic) art’s histories, questioning binaries of East-West and centre-periphery. The module may also include site visits to exhibitions or archives, drawing on the University of Birmingham’s Mingana Collection of Middle Eastern Manuscripts.</w:t>
            </w:r>
          </w:p>
        </w:tc>
      </w:tr>
      <w:tr w:rsidR="00EF3D4C" w14:paraId="234DD756" w14:textId="77777777" w:rsidTr="00296E64">
        <w:tc>
          <w:tcPr>
            <w:tcW w:w="9629" w:type="dxa"/>
          </w:tcPr>
          <w:p w14:paraId="7F275E9A" w14:textId="77777777" w:rsidR="00EF3D4C" w:rsidRPr="00A2373A" w:rsidRDefault="00EF3D4C" w:rsidP="00296E64">
            <w:pPr>
              <w:pStyle w:val="Table-Normal10"/>
              <w:rPr>
                <w:b/>
              </w:rPr>
            </w:pPr>
            <w:r w:rsidRPr="00A2373A">
              <w:rPr>
                <w:b/>
              </w:rPr>
              <w:t>Assessment: </w:t>
            </w:r>
          </w:p>
          <w:p w14:paraId="246531E8" w14:textId="77777777" w:rsidR="00EF3D4C" w:rsidRPr="007153A7" w:rsidRDefault="00EF3D4C" w:rsidP="00296E64">
            <w:pPr>
              <w:pStyle w:val="ListParagraph"/>
              <w:rPr>
                <w:lang w:val="en-GB"/>
              </w:rPr>
            </w:pPr>
            <w:r w:rsidRPr="007153A7">
              <w:rPr>
                <w:lang w:val="en-GB"/>
              </w:rPr>
              <w:t>1 x 2500-word essay (50% of the final module mark)</w:t>
            </w:r>
          </w:p>
          <w:p w14:paraId="593863C7" w14:textId="77777777" w:rsidR="00EF3D4C" w:rsidRDefault="00EF3D4C" w:rsidP="00296E64">
            <w:pPr>
              <w:pStyle w:val="ListParagraph"/>
              <w:rPr>
                <w:lang w:val="en-GB"/>
              </w:rPr>
            </w:pPr>
            <w:r w:rsidRPr="007153A7">
              <w:rPr>
                <w:lang w:val="en-GB"/>
              </w:rPr>
              <w:t>1 x 1.5-hour unseen examination (50% of the final module mark)</w:t>
            </w:r>
          </w:p>
          <w:p w14:paraId="6358A29B" w14:textId="77777777" w:rsidR="00EF3D4C" w:rsidRDefault="00EF3D4C" w:rsidP="00296E64">
            <w:pPr>
              <w:rPr>
                <w:lang w:val="en-GB"/>
              </w:rPr>
            </w:pPr>
          </w:p>
          <w:p w14:paraId="5A6301ED" w14:textId="77777777" w:rsidR="00EF3D4C" w:rsidRPr="005E5513" w:rsidRDefault="00EF3D4C" w:rsidP="00296E64">
            <w:pPr>
              <w:rPr>
                <w:lang w:val="en-GB"/>
              </w:rPr>
            </w:pPr>
            <w:r w:rsidRPr="005E5513">
              <w:rPr>
                <w:lang w:val="en-GB"/>
              </w:rPr>
              <w:t>Alternative assessment if on campus activity is restricted: proctored exams will be converted to take home papers</w:t>
            </w:r>
          </w:p>
        </w:tc>
      </w:tr>
      <w:tr w:rsidR="00EF3D4C" w:rsidRPr="00B04023" w14:paraId="5C2E47DF" w14:textId="77777777" w:rsidTr="00296E64">
        <w:tc>
          <w:tcPr>
            <w:tcW w:w="9629" w:type="dxa"/>
          </w:tcPr>
          <w:p w14:paraId="7C4AC9D7" w14:textId="77777777" w:rsidR="00EF3D4C" w:rsidRPr="00B04023" w:rsidRDefault="00EF3D4C" w:rsidP="00296E64">
            <w:pPr>
              <w:pStyle w:val="Table-Normal10"/>
              <w:rPr>
                <w:b/>
                <w:lang w:val="fr-FR"/>
              </w:rPr>
            </w:pPr>
            <w:r w:rsidRPr="00B04023">
              <w:rPr>
                <w:b/>
                <w:lang w:val="fr-FR"/>
              </w:rPr>
              <w:t xml:space="preserve">Module Convenor: </w:t>
            </w:r>
            <w:r>
              <w:rPr>
                <w:color w:val="auto"/>
              </w:rPr>
              <w:t>Deniz Soezen</w:t>
            </w:r>
          </w:p>
        </w:tc>
      </w:tr>
    </w:tbl>
    <w:p w14:paraId="76881F22" w14:textId="77777777" w:rsidR="00EF3D4C" w:rsidRDefault="00EF3D4C" w:rsidP="00EF3D4C"/>
    <w:p w14:paraId="5F1F557C" w14:textId="77777777" w:rsidR="00EF3D4C" w:rsidRDefault="00EF3D4C" w:rsidP="00EF3D4C">
      <w:pPr>
        <w:spacing w:line="276" w:lineRule="auto"/>
        <w:rPr>
          <w:rFonts w:asciiTheme="majorHAnsi" w:eastAsiaTheme="majorEastAsia" w:hAnsiTheme="majorHAnsi" w:cstheme="majorBidi"/>
          <w:b/>
          <w:bCs/>
          <w:sz w:val="28"/>
          <w:szCs w:val="26"/>
        </w:rPr>
      </w:pPr>
      <w:r>
        <w:br w:type="page"/>
      </w:r>
    </w:p>
    <w:p w14:paraId="501F52E2" w14:textId="77777777" w:rsidR="00EF3D4C" w:rsidRPr="009631D8" w:rsidRDefault="00EF3D4C" w:rsidP="00EF3D4C">
      <w:pPr>
        <w:pStyle w:val="Heading2"/>
      </w:pPr>
      <w:bookmarkStart w:id="15" w:name="_Toc157522592"/>
      <w:bookmarkStart w:id="16" w:name="_Toc161216530"/>
      <w:r w:rsidRPr="00C96CF7">
        <w:lastRenderedPageBreak/>
        <w:t>30794</w:t>
      </w:r>
      <w:r>
        <w:t xml:space="preserve"> </w:t>
      </w:r>
      <w:r w:rsidRPr="00C96CF7">
        <w:t>LH An Unnatural History: Animals in Modern Western Art</w:t>
      </w:r>
      <w:bookmarkEnd w:id="15"/>
      <w:bookmarkEnd w:id="16"/>
    </w:p>
    <w:tbl>
      <w:tblPr>
        <w:tblStyle w:val="TableGrid"/>
        <w:tblW w:w="0" w:type="auto"/>
        <w:tblCellMar>
          <w:top w:w="57" w:type="dxa"/>
          <w:left w:w="57" w:type="dxa"/>
          <w:right w:w="57" w:type="dxa"/>
        </w:tblCellMar>
        <w:tblLook w:val="04A0" w:firstRow="1" w:lastRow="0" w:firstColumn="1" w:lastColumn="0" w:noHBand="0" w:noVBand="1"/>
      </w:tblPr>
      <w:tblGrid>
        <w:gridCol w:w="9629"/>
      </w:tblGrid>
      <w:tr w:rsidR="00927806" w:rsidRPr="00B04023" w14:paraId="5D38AB25" w14:textId="77777777" w:rsidTr="00010EF6">
        <w:tc>
          <w:tcPr>
            <w:tcW w:w="9629" w:type="dxa"/>
          </w:tcPr>
          <w:p w14:paraId="3BE41B53" w14:textId="77777777" w:rsidR="00927806" w:rsidRPr="00B04023" w:rsidRDefault="00927806" w:rsidP="00296E64">
            <w:pPr>
              <w:pStyle w:val="Table-Normal10"/>
              <w:rPr>
                <w:b/>
                <w:lang w:val="en-GB"/>
              </w:rPr>
            </w:pPr>
            <w:r w:rsidRPr="00B04023">
              <w:rPr>
                <w:b/>
                <w:lang w:val="en-GB"/>
              </w:rPr>
              <w:t>Credits: 20 </w:t>
            </w:r>
          </w:p>
          <w:p w14:paraId="20C268BC" w14:textId="3920D6FB" w:rsidR="00927806" w:rsidRPr="00B04023" w:rsidRDefault="00927806" w:rsidP="00296E64">
            <w:pPr>
              <w:pStyle w:val="Table-Normal10"/>
              <w:rPr>
                <w:b/>
                <w:lang w:val="en-GB"/>
              </w:rPr>
            </w:pPr>
            <w:r w:rsidRPr="00B04023">
              <w:rPr>
                <w:b/>
                <w:lang w:val="en-GB"/>
              </w:rPr>
              <w:t>Semester</w:t>
            </w:r>
            <w:r>
              <w:rPr>
                <w:b/>
                <w:lang w:val="en-GB"/>
              </w:rPr>
              <w:t xml:space="preserve"> </w:t>
            </w:r>
            <w:r w:rsidRPr="00B04023">
              <w:rPr>
                <w:b/>
                <w:lang w:val="en-GB"/>
              </w:rPr>
              <w:t>2 </w:t>
            </w:r>
          </w:p>
        </w:tc>
      </w:tr>
      <w:tr w:rsidR="00EF3D4C" w:rsidRPr="00CA6FC1" w14:paraId="4848126A" w14:textId="77777777" w:rsidTr="00296E64">
        <w:tc>
          <w:tcPr>
            <w:tcW w:w="9629" w:type="dxa"/>
          </w:tcPr>
          <w:p w14:paraId="5B7DB0DB" w14:textId="3CA76680" w:rsidR="00927806" w:rsidRPr="00927806" w:rsidRDefault="00927806" w:rsidP="00296E64">
            <w:pPr>
              <w:pStyle w:val="Table-Normal10"/>
              <w:rPr>
                <w:b/>
                <w:bCs/>
                <w:color w:val="auto"/>
              </w:rPr>
            </w:pPr>
            <w:r>
              <w:rPr>
                <w:b/>
                <w:bCs/>
                <w:color w:val="auto"/>
              </w:rPr>
              <w:t>Pre-Requisite Information:</w:t>
            </w:r>
          </w:p>
          <w:p w14:paraId="620A82C8" w14:textId="0B94834C" w:rsidR="00EF3D4C" w:rsidRPr="00927806" w:rsidRDefault="00EF3D4C" w:rsidP="00296E64">
            <w:pPr>
              <w:pStyle w:val="Table-Normal10"/>
              <w:rPr>
                <w:color w:val="auto"/>
              </w:rPr>
            </w:pPr>
            <w:r w:rsidRPr="00927806">
              <w:rPr>
                <w:color w:val="auto"/>
              </w:rPr>
              <w:t>This module is also available to Exchange students.</w:t>
            </w:r>
          </w:p>
        </w:tc>
      </w:tr>
      <w:tr w:rsidR="00EF3D4C" w14:paraId="4E927219" w14:textId="77777777" w:rsidTr="00296E64">
        <w:tc>
          <w:tcPr>
            <w:tcW w:w="9629" w:type="dxa"/>
          </w:tcPr>
          <w:p w14:paraId="0FF74B98" w14:textId="77777777" w:rsidR="00EF3D4C" w:rsidRPr="00B04023" w:rsidRDefault="00EF3D4C" w:rsidP="00296E64">
            <w:pPr>
              <w:pStyle w:val="Table-Normal10"/>
              <w:rPr>
                <w:b/>
              </w:rPr>
            </w:pPr>
            <w:r w:rsidRPr="00B04023">
              <w:rPr>
                <w:b/>
              </w:rPr>
              <w:t>Module Description:</w:t>
            </w:r>
          </w:p>
          <w:p w14:paraId="1D1BCCF4" w14:textId="77777777" w:rsidR="00EF3D4C" w:rsidRPr="00573592" w:rsidRDefault="00EF3D4C" w:rsidP="00296E64">
            <w:r w:rsidRPr="008B684E">
              <w:t>Drawing on recent developments in the field of animal studies, this special subject module will explore the representations, and uses of, animals (or ‘non-human animals’) in Western art from the nineteenth century to the present day. As an interdisciplinary, and often highly politically-charged, field of study, animal studies can offer us a new perspective on modern art, demanding consideration of objects and artists usually seen as being outside ‘the canon’. Though images of animals have always been popular (think Edwin Landseer’s Victorian dog paintings), and despite the centrality of animals in the contemporary art scene (Damien Hirst’s shark suspended in formaldehyde), art historians have often been resistant to the representation of animals – perhaps mindful of the dark truths many of these images conceal. This module offers a thematic rather than a chronological overview of the subject, with key themes including empathy, ethics, anthropomorphism, imperialism, domestication, symbolism, sexuality, and conservation. We will examine a wide range of material, from natural history illustrations to children’s books, equestrian portraits to performance art, zoo architecture to taxidermy. There may even be some works of art by animals. Artists discussed will include figures as varied as George Stubbs and Mark Dion, Beatrix Potter and Lucian Freud.</w:t>
            </w:r>
          </w:p>
        </w:tc>
      </w:tr>
      <w:tr w:rsidR="00EF3D4C" w14:paraId="6BB7B265" w14:textId="77777777" w:rsidTr="00296E64">
        <w:tc>
          <w:tcPr>
            <w:tcW w:w="9629" w:type="dxa"/>
          </w:tcPr>
          <w:p w14:paraId="63301188" w14:textId="77777777" w:rsidR="00EF3D4C" w:rsidRPr="00A2373A" w:rsidRDefault="00EF3D4C" w:rsidP="00296E64">
            <w:pPr>
              <w:pStyle w:val="Table-Normal10"/>
              <w:rPr>
                <w:b/>
              </w:rPr>
            </w:pPr>
            <w:r w:rsidRPr="00A2373A">
              <w:rPr>
                <w:b/>
              </w:rPr>
              <w:t>Assessment: </w:t>
            </w:r>
          </w:p>
          <w:p w14:paraId="461D7030" w14:textId="77777777" w:rsidR="00EF3D4C" w:rsidRPr="007153A7" w:rsidRDefault="00EF3D4C" w:rsidP="00296E64">
            <w:pPr>
              <w:pStyle w:val="ListParagraph"/>
              <w:rPr>
                <w:lang w:val="en-GB"/>
              </w:rPr>
            </w:pPr>
            <w:r w:rsidRPr="007153A7">
              <w:rPr>
                <w:lang w:val="en-GB"/>
              </w:rPr>
              <w:t>1 x 2500-word essay (50% of the final module mark)</w:t>
            </w:r>
          </w:p>
          <w:p w14:paraId="7265BCD9" w14:textId="77777777" w:rsidR="00EF3D4C" w:rsidRDefault="00EF3D4C" w:rsidP="00296E64">
            <w:pPr>
              <w:pStyle w:val="ListParagraph"/>
              <w:rPr>
                <w:lang w:val="en-GB"/>
              </w:rPr>
            </w:pPr>
            <w:r w:rsidRPr="007153A7">
              <w:rPr>
                <w:lang w:val="en-GB"/>
              </w:rPr>
              <w:t>1 x 1.5-hour unseen examination (50% of the final module mark)</w:t>
            </w:r>
          </w:p>
          <w:p w14:paraId="440AC1C0" w14:textId="77777777" w:rsidR="00EF3D4C" w:rsidRPr="005E5513" w:rsidRDefault="00EF3D4C" w:rsidP="00296E64">
            <w:pPr>
              <w:rPr>
                <w:lang w:val="en-GB"/>
              </w:rPr>
            </w:pPr>
            <w:r w:rsidRPr="005E5513">
              <w:rPr>
                <w:lang w:val="en-GB"/>
              </w:rPr>
              <w:t>Alternative assessment if on campus activity is restricted: proctored exams will be converted to take home papers</w:t>
            </w:r>
          </w:p>
        </w:tc>
      </w:tr>
      <w:tr w:rsidR="00EF3D4C" w:rsidRPr="00B04023" w14:paraId="2193D974" w14:textId="77777777" w:rsidTr="00296E64">
        <w:tc>
          <w:tcPr>
            <w:tcW w:w="9629" w:type="dxa"/>
          </w:tcPr>
          <w:p w14:paraId="0143D01F" w14:textId="77777777" w:rsidR="00EF3D4C" w:rsidRPr="00C21B03" w:rsidRDefault="00EF3D4C" w:rsidP="00296E64">
            <w:pPr>
              <w:pStyle w:val="Table-Normal10"/>
              <w:rPr>
                <w:bCs/>
                <w:lang w:val="fr-FR"/>
              </w:rPr>
            </w:pPr>
            <w:r w:rsidRPr="00B04023">
              <w:rPr>
                <w:b/>
                <w:lang w:val="fr-FR"/>
              </w:rPr>
              <w:t xml:space="preserve">Module Convenor: </w:t>
            </w:r>
            <w:r w:rsidRPr="00E16766">
              <w:rPr>
                <w:bCs/>
                <w:lang w:val="fr-FR"/>
              </w:rPr>
              <w:t>Kate Nichols</w:t>
            </w:r>
          </w:p>
        </w:tc>
      </w:tr>
    </w:tbl>
    <w:p w14:paraId="400A06B7" w14:textId="77777777" w:rsidR="00EF3D4C" w:rsidRDefault="00EF3D4C" w:rsidP="00EF3D4C">
      <w:pPr>
        <w:spacing w:line="276" w:lineRule="auto"/>
        <w:rPr>
          <w:rFonts w:eastAsia="Times New Roman"/>
          <w:lang w:eastAsia="en-GB"/>
        </w:rPr>
      </w:pPr>
    </w:p>
    <w:p w14:paraId="099B6F64" w14:textId="77777777" w:rsidR="00183A98" w:rsidRDefault="00183A98">
      <w:pPr>
        <w:spacing w:line="276" w:lineRule="auto"/>
        <w:rPr>
          <w:rFonts w:eastAsia="Times New Roman"/>
          <w:lang w:eastAsia="en-GB"/>
        </w:rPr>
      </w:pPr>
    </w:p>
    <w:sectPr w:rsidR="00183A98" w:rsidSect="00AF6E3A">
      <w:footerReference w:type="default" r:id="rId17"/>
      <w:footerReference w:type="first" r:id="rId18"/>
      <w:pgSz w:w="11907" w:h="16840" w:code="9"/>
      <w:pgMar w:top="1134" w:right="1134" w:bottom="1134" w:left="1134" w:header="0" w:footer="2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55E31" w14:textId="77777777" w:rsidR="0058321D" w:rsidRDefault="0058321D">
      <w:r>
        <w:separator/>
      </w:r>
    </w:p>
  </w:endnote>
  <w:endnote w:type="continuationSeparator" w:id="0">
    <w:p w14:paraId="2E4A1B52" w14:textId="77777777" w:rsidR="0058321D" w:rsidRDefault="0058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doni Bk BT">
    <w:altName w:val="Bodoni MT"/>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kzidenz Grotesk BQ">
    <w:altName w:val="Akzidenz Grotesk BQ"/>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0DE0" w14:textId="77777777" w:rsidR="0058321D" w:rsidRDefault="0058321D">
    <w:pPr>
      <w:pStyle w:val="Footer"/>
      <w:jc w:val="right"/>
    </w:pPr>
  </w:p>
  <w:p w14:paraId="6FDA3F56" w14:textId="77777777" w:rsidR="0058321D" w:rsidRDefault="0058321D">
    <w:pPr>
      <w:spacing w:line="200" w:lineRule="exact"/>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9CBD" w14:textId="77777777" w:rsidR="00400C41" w:rsidRDefault="00400C41">
    <w:pPr>
      <w:pStyle w:val="Footer"/>
      <w:jc w:val="center"/>
    </w:pPr>
    <w:r>
      <w:fldChar w:fldCharType="begin"/>
    </w:r>
    <w:r>
      <w:instrText xml:space="preserve"> PAGE   \* MERGEFORMAT </w:instrText>
    </w:r>
    <w:r>
      <w:fldChar w:fldCharType="separate"/>
    </w:r>
    <w:r>
      <w:rPr>
        <w:noProof/>
      </w:rPr>
      <w:t>3</w:t>
    </w:r>
    <w:r>
      <w:rPr>
        <w:noProof/>
      </w:rPr>
      <w:fldChar w:fldCharType="end"/>
    </w:r>
  </w:p>
  <w:p w14:paraId="5D6A20FB" w14:textId="77777777" w:rsidR="00400C41" w:rsidRDefault="00400C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537A" w14:textId="4539F9CA" w:rsidR="0058321D" w:rsidRDefault="0058321D">
    <w:pPr>
      <w:pStyle w:val="Footer"/>
      <w:jc w:val="center"/>
    </w:pPr>
    <w:r>
      <w:fldChar w:fldCharType="begin"/>
    </w:r>
    <w:r>
      <w:instrText xml:space="preserve"> PAGE   \* MERGEFORMAT </w:instrText>
    </w:r>
    <w:r>
      <w:fldChar w:fldCharType="separate"/>
    </w:r>
    <w:r>
      <w:rPr>
        <w:noProof/>
      </w:rPr>
      <w:t>3</w:t>
    </w:r>
    <w:r>
      <w:rPr>
        <w:noProof/>
      </w:rPr>
      <w:fldChar w:fldCharType="end"/>
    </w:r>
  </w:p>
  <w:p w14:paraId="08F95214" w14:textId="071EF0E3" w:rsidR="0058321D" w:rsidRPr="00400C41" w:rsidRDefault="00400C41" w:rsidP="00400C41">
    <w:pPr>
      <w:rPr>
        <w:b/>
        <w:bCs/>
      </w:rPr>
    </w:pPr>
    <w:r w:rsidRPr="007203D1">
      <w:rPr>
        <w:b/>
        <w:bCs/>
      </w:rPr>
      <w:t>Please note that the University is carrying out a review of assessment processes and requirements. This may lead to us needing to make some adjustments to assessments – the nature of these will not be designed to increase assessment load.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7C0F" w14:textId="77777777" w:rsidR="0058321D" w:rsidRDefault="005832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7F989" w14:textId="77777777" w:rsidR="0058321D" w:rsidRDefault="005832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243010"/>
      <w:docPartObj>
        <w:docPartGallery w:val="Page Numbers (Bottom of Page)"/>
        <w:docPartUnique/>
      </w:docPartObj>
    </w:sdtPr>
    <w:sdtEndPr>
      <w:rPr>
        <w:noProof/>
      </w:rPr>
    </w:sdtEndPr>
    <w:sdtContent>
      <w:p w14:paraId="0845E5D5" w14:textId="28A9F4F8" w:rsidR="0058321D" w:rsidRDefault="0058321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C8ECFA0" w14:textId="77777777" w:rsidR="0058321D" w:rsidRDefault="005832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085C" w14:textId="77777777" w:rsidR="00400C41" w:rsidRDefault="00400C41">
    <w:pPr>
      <w:pStyle w:val="Footer"/>
      <w:jc w:val="center"/>
    </w:pPr>
    <w:r>
      <w:fldChar w:fldCharType="begin"/>
    </w:r>
    <w:r>
      <w:instrText xml:space="preserve"> PAGE   \* MERGEFORMAT </w:instrText>
    </w:r>
    <w:r>
      <w:fldChar w:fldCharType="separate"/>
    </w:r>
    <w:r>
      <w:rPr>
        <w:noProof/>
      </w:rPr>
      <w:t>3</w:t>
    </w:r>
    <w:r>
      <w:rPr>
        <w:noProof/>
      </w:rPr>
      <w:fldChar w:fldCharType="end"/>
    </w:r>
  </w:p>
  <w:p w14:paraId="27ABF2BB" w14:textId="77777777" w:rsidR="008A225A" w:rsidRDefault="008A225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DE54" w14:textId="77777777" w:rsidR="00400C41" w:rsidRDefault="00400C41">
    <w:pPr>
      <w:pStyle w:val="Footer"/>
      <w:jc w:val="center"/>
    </w:pPr>
    <w:r>
      <w:fldChar w:fldCharType="begin"/>
    </w:r>
    <w:r>
      <w:instrText xml:space="preserve"> PAGE   \* MERGEFORMAT </w:instrText>
    </w:r>
    <w:r>
      <w:fldChar w:fldCharType="separate"/>
    </w:r>
    <w:r>
      <w:rPr>
        <w:noProof/>
      </w:rPr>
      <w:t>3</w:t>
    </w:r>
    <w:r>
      <w:rPr>
        <w:noProof/>
      </w:rPr>
      <w:fldChar w:fldCharType="end"/>
    </w:r>
  </w:p>
  <w:p w14:paraId="529BA990" w14:textId="77777777" w:rsidR="00400C41" w:rsidRDefault="00400C4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60281"/>
      <w:docPartObj>
        <w:docPartGallery w:val="Page Numbers (Bottom of Page)"/>
        <w:docPartUnique/>
      </w:docPartObj>
    </w:sdtPr>
    <w:sdtEndPr>
      <w:rPr>
        <w:noProof/>
      </w:rPr>
    </w:sdtEndPr>
    <w:sdtContent>
      <w:p w14:paraId="4623689B" w14:textId="77777777" w:rsidR="00400C41" w:rsidRDefault="00400C4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770EA9C" w14:textId="77777777" w:rsidR="00400C41" w:rsidRDefault="00400C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2C583" w14:textId="77777777" w:rsidR="00400C41" w:rsidRDefault="00400C41">
    <w:pPr>
      <w:pStyle w:val="Footer"/>
      <w:jc w:val="center"/>
    </w:pPr>
    <w:r>
      <w:fldChar w:fldCharType="begin"/>
    </w:r>
    <w:r>
      <w:instrText xml:space="preserve"> PAGE   \* MERGEFORMAT </w:instrText>
    </w:r>
    <w:r>
      <w:fldChar w:fldCharType="separate"/>
    </w:r>
    <w:r>
      <w:rPr>
        <w:noProof/>
      </w:rPr>
      <w:t>3</w:t>
    </w:r>
    <w:r>
      <w:rPr>
        <w:noProof/>
      </w:rPr>
      <w:fldChar w:fldCharType="end"/>
    </w:r>
  </w:p>
  <w:p w14:paraId="29605194" w14:textId="77777777" w:rsidR="00400C41" w:rsidRDefault="00400C4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289808"/>
      <w:docPartObj>
        <w:docPartGallery w:val="Page Numbers (Bottom of Page)"/>
        <w:docPartUnique/>
      </w:docPartObj>
    </w:sdtPr>
    <w:sdtEndPr>
      <w:rPr>
        <w:noProof/>
      </w:rPr>
    </w:sdtEndPr>
    <w:sdtContent>
      <w:p w14:paraId="63FE2E0D" w14:textId="567F0C98" w:rsidR="0058321D" w:rsidRDefault="0058321D">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7BF9" w14:textId="77777777" w:rsidR="0058321D" w:rsidRDefault="0058321D">
      <w:r>
        <w:separator/>
      </w:r>
    </w:p>
  </w:footnote>
  <w:footnote w:type="continuationSeparator" w:id="0">
    <w:p w14:paraId="4EBFC90B" w14:textId="77777777" w:rsidR="0058321D" w:rsidRDefault="00583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B31"/>
    <w:multiLevelType w:val="hybridMultilevel"/>
    <w:tmpl w:val="7CC89EE6"/>
    <w:lvl w:ilvl="0" w:tplc="9F5C14AA">
      <w:start w:val="1"/>
      <w:numFmt w:val="decimal"/>
      <w:pStyle w:val="ListParaNumb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F566D9"/>
    <w:multiLevelType w:val="hybridMultilevel"/>
    <w:tmpl w:val="756E7772"/>
    <w:lvl w:ilvl="0" w:tplc="DC5065CC">
      <w:start w:val="1"/>
      <w:numFmt w:val="bullet"/>
      <w:pStyle w:val="ListParagraph"/>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4C3015"/>
    <w:multiLevelType w:val="hybridMultilevel"/>
    <w:tmpl w:val="578A9F82"/>
    <w:lvl w:ilvl="0" w:tplc="EEEC87E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D14D1D"/>
    <w:multiLevelType w:val="hybridMultilevel"/>
    <w:tmpl w:val="2C32C4D8"/>
    <w:lvl w:ilvl="0" w:tplc="D076D844">
      <w:start w:val="1"/>
      <w:numFmt w:val="bullet"/>
      <w:lvlText w:val="&gt;"/>
      <w:lvlJc w:val="left"/>
      <w:pPr>
        <w:ind w:left="360" w:hanging="360"/>
      </w:pPr>
      <w:rPr>
        <w:rFonts w:ascii="Calibri" w:hAnsi="Calibri" w:hint="default"/>
      </w:rPr>
    </w:lvl>
    <w:lvl w:ilvl="1" w:tplc="D076D844">
      <w:start w:val="1"/>
      <w:numFmt w:val="bullet"/>
      <w:lvlText w:val="&gt;"/>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B1320"/>
    <w:multiLevelType w:val="hybridMultilevel"/>
    <w:tmpl w:val="B35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B64A3"/>
    <w:multiLevelType w:val="multilevel"/>
    <w:tmpl w:val="3C608DC2"/>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6" w15:restartNumberingAfterBreak="0">
    <w:nsid w:val="33E87F6A"/>
    <w:multiLevelType w:val="hybridMultilevel"/>
    <w:tmpl w:val="D6261A76"/>
    <w:lvl w:ilvl="0" w:tplc="D076D844">
      <w:start w:val="1"/>
      <w:numFmt w:val="bullet"/>
      <w:lvlText w:val="&gt;"/>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FE0B2F"/>
    <w:multiLevelType w:val="hybridMultilevel"/>
    <w:tmpl w:val="5ED4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C204E"/>
    <w:multiLevelType w:val="hybridMultilevel"/>
    <w:tmpl w:val="1A14EF64"/>
    <w:lvl w:ilvl="0" w:tplc="72BE7568">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479F01"/>
    <w:multiLevelType w:val="hybridMultilevel"/>
    <w:tmpl w:val="E086F2F0"/>
    <w:lvl w:ilvl="0" w:tplc="69160F0C">
      <w:start w:val="1"/>
      <w:numFmt w:val="bullet"/>
      <w:lvlText w:val=""/>
      <w:lvlJc w:val="left"/>
      <w:pPr>
        <w:ind w:left="720" w:hanging="360"/>
      </w:pPr>
      <w:rPr>
        <w:rFonts w:ascii="Symbol" w:hAnsi="Symbol" w:hint="default"/>
      </w:rPr>
    </w:lvl>
    <w:lvl w:ilvl="1" w:tplc="7D6AC210">
      <w:start w:val="1"/>
      <w:numFmt w:val="bullet"/>
      <w:lvlText w:val="o"/>
      <w:lvlJc w:val="left"/>
      <w:pPr>
        <w:ind w:left="1440" w:hanging="360"/>
      </w:pPr>
      <w:rPr>
        <w:rFonts w:ascii="Courier New" w:hAnsi="Courier New" w:hint="default"/>
      </w:rPr>
    </w:lvl>
    <w:lvl w:ilvl="2" w:tplc="73DC57D6">
      <w:start w:val="1"/>
      <w:numFmt w:val="bullet"/>
      <w:lvlText w:val=""/>
      <w:lvlJc w:val="left"/>
      <w:pPr>
        <w:ind w:left="2160" w:hanging="360"/>
      </w:pPr>
      <w:rPr>
        <w:rFonts w:ascii="Wingdings" w:hAnsi="Wingdings" w:hint="default"/>
      </w:rPr>
    </w:lvl>
    <w:lvl w:ilvl="3" w:tplc="3CB20B0A">
      <w:start w:val="1"/>
      <w:numFmt w:val="bullet"/>
      <w:lvlText w:val=""/>
      <w:lvlJc w:val="left"/>
      <w:pPr>
        <w:ind w:left="2880" w:hanging="360"/>
      </w:pPr>
      <w:rPr>
        <w:rFonts w:ascii="Symbol" w:hAnsi="Symbol" w:hint="default"/>
      </w:rPr>
    </w:lvl>
    <w:lvl w:ilvl="4" w:tplc="DA50EE3A">
      <w:start w:val="1"/>
      <w:numFmt w:val="bullet"/>
      <w:lvlText w:val="o"/>
      <w:lvlJc w:val="left"/>
      <w:pPr>
        <w:ind w:left="3600" w:hanging="360"/>
      </w:pPr>
      <w:rPr>
        <w:rFonts w:ascii="Courier New" w:hAnsi="Courier New" w:hint="default"/>
      </w:rPr>
    </w:lvl>
    <w:lvl w:ilvl="5" w:tplc="EC668A1E">
      <w:start w:val="1"/>
      <w:numFmt w:val="bullet"/>
      <w:lvlText w:val=""/>
      <w:lvlJc w:val="left"/>
      <w:pPr>
        <w:ind w:left="4320" w:hanging="360"/>
      </w:pPr>
      <w:rPr>
        <w:rFonts w:ascii="Wingdings" w:hAnsi="Wingdings" w:hint="default"/>
      </w:rPr>
    </w:lvl>
    <w:lvl w:ilvl="6" w:tplc="305A46BC">
      <w:start w:val="1"/>
      <w:numFmt w:val="bullet"/>
      <w:lvlText w:val=""/>
      <w:lvlJc w:val="left"/>
      <w:pPr>
        <w:ind w:left="5040" w:hanging="360"/>
      </w:pPr>
      <w:rPr>
        <w:rFonts w:ascii="Symbol" w:hAnsi="Symbol" w:hint="default"/>
      </w:rPr>
    </w:lvl>
    <w:lvl w:ilvl="7" w:tplc="FE1C2B66">
      <w:start w:val="1"/>
      <w:numFmt w:val="bullet"/>
      <w:lvlText w:val="o"/>
      <w:lvlJc w:val="left"/>
      <w:pPr>
        <w:ind w:left="5760" w:hanging="360"/>
      </w:pPr>
      <w:rPr>
        <w:rFonts w:ascii="Courier New" w:hAnsi="Courier New" w:hint="default"/>
      </w:rPr>
    </w:lvl>
    <w:lvl w:ilvl="8" w:tplc="57A609E6">
      <w:start w:val="1"/>
      <w:numFmt w:val="bullet"/>
      <w:lvlText w:val=""/>
      <w:lvlJc w:val="left"/>
      <w:pPr>
        <w:ind w:left="6480" w:hanging="360"/>
      </w:pPr>
      <w:rPr>
        <w:rFonts w:ascii="Wingdings" w:hAnsi="Wingdings" w:hint="default"/>
      </w:rPr>
    </w:lvl>
  </w:abstractNum>
  <w:abstractNum w:abstractNumId="10" w15:restartNumberingAfterBreak="0">
    <w:nsid w:val="6F363D62"/>
    <w:multiLevelType w:val="hybridMultilevel"/>
    <w:tmpl w:val="20A8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58EEA"/>
    <w:multiLevelType w:val="hybridMultilevel"/>
    <w:tmpl w:val="B20AA1FA"/>
    <w:lvl w:ilvl="0" w:tplc="9446EB10">
      <w:start w:val="1"/>
      <w:numFmt w:val="bullet"/>
      <w:lvlText w:val="·"/>
      <w:lvlJc w:val="left"/>
      <w:pPr>
        <w:ind w:left="720" w:hanging="360"/>
      </w:pPr>
      <w:rPr>
        <w:rFonts w:ascii="Symbol" w:hAnsi="Symbol" w:hint="default"/>
      </w:rPr>
    </w:lvl>
    <w:lvl w:ilvl="1" w:tplc="7A9C59A8">
      <w:start w:val="1"/>
      <w:numFmt w:val="bullet"/>
      <w:lvlText w:val="o"/>
      <w:lvlJc w:val="left"/>
      <w:pPr>
        <w:ind w:left="1440" w:hanging="360"/>
      </w:pPr>
      <w:rPr>
        <w:rFonts w:ascii="Courier New" w:hAnsi="Courier New" w:hint="default"/>
      </w:rPr>
    </w:lvl>
    <w:lvl w:ilvl="2" w:tplc="09124B3C">
      <w:start w:val="1"/>
      <w:numFmt w:val="bullet"/>
      <w:lvlText w:val=""/>
      <w:lvlJc w:val="left"/>
      <w:pPr>
        <w:ind w:left="2160" w:hanging="360"/>
      </w:pPr>
      <w:rPr>
        <w:rFonts w:ascii="Wingdings" w:hAnsi="Wingdings" w:hint="default"/>
      </w:rPr>
    </w:lvl>
    <w:lvl w:ilvl="3" w:tplc="AD3ECB2A">
      <w:start w:val="1"/>
      <w:numFmt w:val="bullet"/>
      <w:lvlText w:val=""/>
      <w:lvlJc w:val="left"/>
      <w:pPr>
        <w:ind w:left="2880" w:hanging="360"/>
      </w:pPr>
      <w:rPr>
        <w:rFonts w:ascii="Symbol" w:hAnsi="Symbol" w:hint="default"/>
      </w:rPr>
    </w:lvl>
    <w:lvl w:ilvl="4" w:tplc="9C780FA0">
      <w:start w:val="1"/>
      <w:numFmt w:val="bullet"/>
      <w:lvlText w:val="o"/>
      <w:lvlJc w:val="left"/>
      <w:pPr>
        <w:ind w:left="3600" w:hanging="360"/>
      </w:pPr>
      <w:rPr>
        <w:rFonts w:ascii="Courier New" w:hAnsi="Courier New" w:hint="default"/>
      </w:rPr>
    </w:lvl>
    <w:lvl w:ilvl="5" w:tplc="D38AF9B0">
      <w:start w:val="1"/>
      <w:numFmt w:val="bullet"/>
      <w:lvlText w:val=""/>
      <w:lvlJc w:val="left"/>
      <w:pPr>
        <w:ind w:left="4320" w:hanging="360"/>
      </w:pPr>
      <w:rPr>
        <w:rFonts w:ascii="Wingdings" w:hAnsi="Wingdings" w:hint="default"/>
      </w:rPr>
    </w:lvl>
    <w:lvl w:ilvl="6" w:tplc="A07C1B6A">
      <w:start w:val="1"/>
      <w:numFmt w:val="bullet"/>
      <w:lvlText w:val=""/>
      <w:lvlJc w:val="left"/>
      <w:pPr>
        <w:ind w:left="5040" w:hanging="360"/>
      </w:pPr>
      <w:rPr>
        <w:rFonts w:ascii="Symbol" w:hAnsi="Symbol" w:hint="default"/>
      </w:rPr>
    </w:lvl>
    <w:lvl w:ilvl="7" w:tplc="3B1866EA">
      <w:start w:val="1"/>
      <w:numFmt w:val="bullet"/>
      <w:lvlText w:val="o"/>
      <w:lvlJc w:val="left"/>
      <w:pPr>
        <w:ind w:left="5760" w:hanging="360"/>
      </w:pPr>
      <w:rPr>
        <w:rFonts w:ascii="Courier New" w:hAnsi="Courier New" w:hint="default"/>
      </w:rPr>
    </w:lvl>
    <w:lvl w:ilvl="8" w:tplc="BAF025D6">
      <w:start w:val="1"/>
      <w:numFmt w:val="bullet"/>
      <w:lvlText w:val=""/>
      <w:lvlJc w:val="left"/>
      <w:pPr>
        <w:ind w:left="6480" w:hanging="360"/>
      </w:pPr>
      <w:rPr>
        <w:rFonts w:ascii="Wingdings" w:hAnsi="Wingdings" w:hint="default"/>
      </w:rPr>
    </w:lvl>
  </w:abstractNum>
  <w:num w:numId="1" w16cid:durableId="1756127430">
    <w:abstractNumId w:val="1"/>
  </w:num>
  <w:num w:numId="2" w16cid:durableId="1334141539">
    <w:abstractNumId w:val="0"/>
  </w:num>
  <w:num w:numId="3" w16cid:durableId="1556576241">
    <w:abstractNumId w:val="8"/>
  </w:num>
  <w:num w:numId="4" w16cid:durableId="1716156549">
    <w:abstractNumId w:val="6"/>
  </w:num>
  <w:num w:numId="5" w16cid:durableId="698287667">
    <w:abstractNumId w:val="3"/>
  </w:num>
  <w:num w:numId="6" w16cid:durableId="1942764250">
    <w:abstractNumId w:val="1"/>
  </w:num>
  <w:num w:numId="7" w16cid:durableId="1302006483">
    <w:abstractNumId w:val="5"/>
  </w:num>
  <w:num w:numId="8" w16cid:durableId="2118595046">
    <w:abstractNumId w:val="1"/>
  </w:num>
  <w:num w:numId="9" w16cid:durableId="69469367">
    <w:abstractNumId w:val="10"/>
  </w:num>
  <w:num w:numId="10" w16cid:durableId="1042243347">
    <w:abstractNumId w:val="1"/>
  </w:num>
  <w:num w:numId="11" w16cid:durableId="651831240">
    <w:abstractNumId w:val="1"/>
  </w:num>
  <w:num w:numId="12" w16cid:durableId="794909241">
    <w:abstractNumId w:val="1"/>
  </w:num>
  <w:num w:numId="13" w16cid:durableId="908464748">
    <w:abstractNumId w:val="1"/>
  </w:num>
  <w:num w:numId="14" w16cid:durableId="364402423">
    <w:abstractNumId w:val="1"/>
  </w:num>
  <w:num w:numId="15" w16cid:durableId="234710107">
    <w:abstractNumId w:val="1"/>
  </w:num>
  <w:num w:numId="16" w16cid:durableId="409156807">
    <w:abstractNumId w:val="1"/>
  </w:num>
  <w:num w:numId="17" w16cid:durableId="1546603732">
    <w:abstractNumId w:val="1"/>
  </w:num>
  <w:num w:numId="18" w16cid:durableId="239486230">
    <w:abstractNumId w:val="4"/>
  </w:num>
  <w:num w:numId="19" w16cid:durableId="1878542145">
    <w:abstractNumId w:val="7"/>
  </w:num>
  <w:num w:numId="20" w16cid:durableId="2037846411">
    <w:abstractNumId w:val="1"/>
  </w:num>
  <w:num w:numId="21" w16cid:durableId="1646543826">
    <w:abstractNumId w:val="2"/>
  </w:num>
  <w:num w:numId="22" w16cid:durableId="1550066684">
    <w:abstractNumId w:val="11"/>
  </w:num>
  <w:num w:numId="23" w16cid:durableId="122856607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oNotTrackFormatting/>
  <w:defaultTabStop w:val="720"/>
  <w:hyphenationZone w:val="283"/>
  <w:drawingGridHorizontalSpacing w:val="110"/>
  <w:displayHorizontalDrawingGridEvery w:val="2"/>
  <w:characterSpacingControl w:val="doNotCompress"/>
  <w:hdrShapeDefaults>
    <o:shapedefaults v:ext="edit" spidmax="2396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7"/>
    <w:rsid w:val="000021AE"/>
    <w:rsid w:val="00002612"/>
    <w:rsid w:val="0000300F"/>
    <w:rsid w:val="000043FA"/>
    <w:rsid w:val="00010CC0"/>
    <w:rsid w:val="00010F7C"/>
    <w:rsid w:val="0001509C"/>
    <w:rsid w:val="00015E70"/>
    <w:rsid w:val="00020A5A"/>
    <w:rsid w:val="0002334A"/>
    <w:rsid w:val="0002346D"/>
    <w:rsid w:val="00023997"/>
    <w:rsid w:val="000240CE"/>
    <w:rsid w:val="00026013"/>
    <w:rsid w:val="000306D4"/>
    <w:rsid w:val="00030BA9"/>
    <w:rsid w:val="000311FE"/>
    <w:rsid w:val="00031A9E"/>
    <w:rsid w:val="00032E4D"/>
    <w:rsid w:val="00033F54"/>
    <w:rsid w:val="00034A99"/>
    <w:rsid w:val="00036710"/>
    <w:rsid w:val="00036CA4"/>
    <w:rsid w:val="00042EA7"/>
    <w:rsid w:val="00044108"/>
    <w:rsid w:val="000449C0"/>
    <w:rsid w:val="0004727E"/>
    <w:rsid w:val="000473C6"/>
    <w:rsid w:val="00047825"/>
    <w:rsid w:val="000512AA"/>
    <w:rsid w:val="0005291D"/>
    <w:rsid w:val="00052C86"/>
    <w:rsid w:val="00055E54"/>
    <w:rsid w:val="00056336"/>
    <w:rsid w:val="00056710"/>
    <w:rsid w:val="00061ED2"/>
    <w:rsid w:val="0006214D"/>
    <w:rsid w:val="00062535"/>
    <w:rsid w:val="000657E3"/>
    <w:rsid w:val="00065DA4"/>
    <w:rsid w:val="00067DA3"/>
    <w:rsid w:val="000718BF"/>
    <w:rsid w:val="00071A7A"/>
    <w:rsid w:val="00072943"/>
    <w:rsid w:val="0007340A"/>
    <w:rsid w:val="00075F8F"/>
    <w:rsid w:val="000774C8"/>
    <w:rsid w:val="00077F3C"/>
    <w:rsid w:val="000803CA"/>
    <w:rsid w:val="000813A7"/>
    <w:rsid w:val="0008233D"/>
    <w:rsid w:val="00082402"/>
    <w:rsid w:val="000835E7"/>
    <w:rsid w:val="000854DF"/>
    <w:rsid w:val="00086615"/>
    <w:rsid w:val="00090F72"/>
    <w:rsid w:val="00091CEA"/>
    <w:rsid w:val="0009219F"/>
    <w:rsid w:val="00095070"/>
    <w:rsid w:val="000959E4"/>
    <w:rsid w:val="0009704D"/>
    <w:rsid w:val="000972EC"/>
    <w:rsid w:val="00097374"/>
    <w:rsid w:val="00097895"/>
    <w:rsid w:val="000A1995"/>
    <w:rsid w:val="000A319C"/>
    <w:rsid w:val="000A715B"/>
    <w:rsid w:val="000B1B38"/>
    <w:rsid w:val="000B1BD8"/>
    <w:rsid w:val="000B20E4"/>
    <w:rsid w:val="000B41C7"/>
    <w:rsid w:val="000B64CE"/>
    <w:rsid w:val="000B693C"/>
    <w:rsid w:val="000B6CDD"/>
    <w:rsid w:val="000B7C71"/>
    <w:rsid w:val="000B7CC9"/>
    <w:rsid w:val="000C0D9F"/>
    <w:rsid w:val="000C1869"/>
    <w:rsid w:val="000C505D"/>
    <w:rsid w:val="000C5D66"/>
    <w:rsid w:val="000C71A8"/>
    <w:rsid w:val="000D0CD5"/>
    <w:rsid w:val="000D3028"/>
    <w:rsid w:val="000D65C4"/>
    <w:rsid w:val="000D6FB0"/>
    <w:rsid w:val="000D73B0"/>
    <w:rsid w:val="000E538D"/>
    <w:rsid w:val="000E583D"/>
    <w:rsid w:val="000E6609"/>
    <w:rsid w:val="000E6BF9"/>
    <w:rsid w:val="000F2DF6"/>
    <w:rsid w:val="000F3A47"/>
    <w:rsid w:val="000F4A9C"/>
    <w:rsid w:val="0010091F"/>
    <w:rsid w:val="00101939"/>
    <w:rsid w:val="00101F4E"/>
    <w:rsid w:val="00102342"/>
    <w:rsid w:val="00103604"/>
    <w:rsid w:val="00103877"/>
    <w:rsid w:val="001039E8"/>
    <w:rsid w:val="00103D0F"/>
    <w:rsid w:val="00103EC2"/>
    <w:rsid w:val="00106BFC"/>
    <w:rsid w:val="00106D98"/>
    <w:rsid w:val="001100CD"/>
    <w:rsid w:val="0011142C"/>
    <w:rsid w:val="00113F75"/>
    <w:rsid w:val="00114A2A"/>
    <w:rsid w:val="00114FF1"/>
    <w:rsid w:val="0011611A"/>
    <w:rsid w:val="00116760"/>
    <w:rsid w:val="00120953"/>
    <w:rsid w:val="00120C50"/>
    <w:rsid w:val="00121570"/>
    <w:rsid w:val="001233CC"/>
    <w:rsid w:val="00125D1E"/>
    <w:rsid w:val="00127721"/>
    <w:rsid w:val="00127E51"/>
    <w:rsid w:val="00132B08"/>
    <w:rsid w:val="00132E4A"/>
    <w:rsid w:val="00132EBA"/>
    <w:rsid w:val="001356BB"/>
    <w:rsid w:val="001373E6"/>
    <w:rsid w:val="00137E9C"/>
    <w:rsid w:val="00140C18"/>
    <w:rsid w:val="00140DAB"/>
    <w:rsid w:val="00143BA6"/>
    <w:rsid w:val="001451F8"/>
    <w:rsid w:val="0014656A"/>
    <w:rsid w:val="0014780B"/>
    <w:rsid w:val="00147DC3"/>
    <w:rsid w:val="00150EB1"/>
    <w:rsid w:val="00152D7D"/>
    <w:rsid w:val="001536CC"/>
    <w:rsid w:val="001541C2"/>
    <w:rsid w:val="001569E9"/>
    <w:rsid w:val="00157374"/>
    <w:rsid w:val="00161B28"/>
    <w:rsid w:val="00163073"/>
    <w:rsid w:val="00163B11"/>
    <w:rsid w:val="00163D48"/>
    <w:rsid w:val="001645D2"/>
    <w:rsid w:val="001663CE"/>
    <w:rsid w:val="0016704C"/>
    <w:rsid w:val="001752D9"/>
    <w:rsid w:val="00177E36"/>
    <w:rsid w:val="00181092"/>
    <w:rsid w:val="00181DFC"/>
    <w:rsid w:val="00183A98"/>
    <w:rsid w:val="001849A7"/>
    <w:rsid w:val="00186A7A"/>
    <w:rsid w:val="0018746A"/>
    <w:rsid w:val="00190EFE"/>
    <w:rsid w:val="00190F4A"/>
    <w:rsid w:val="00193058"/>
    <w:rsid w:val="0019443B"/>
    <w:rsid w:val="0019558C"/>
    <w:rsid w:val="0019563C"/>
    <w:rsid w:val="001962C0"/>
    <w:rsid w:val="00196891"/>
    <w:rsid w:val="001A01CD"/>
    <w:rsid w:val="001A0D51"/>
    <w:rsid w:val="001A6C50"/>
    <w:rsid w:val="001B06B3"/>
    <w:rsid w:val="001B276A"/>
    <w:rsid w:val="001B2B91"/>
    <w:rsid w:val="001B3304"/>
    <w:rsid w:val="001B5F93"/>
    <w:rsid w:val="001B6548"/>
    <w:rsid w:val="001C0C56"/>
    <w:rsid w:val="001C290C"/>
    <w:rsid w:val="001C6AE6"/>
    <w:rsid w:val="001C6EF4"/>
    <w:rsid w:val="001D0337"/>
    <w:rsid w:val="001D2FE8"/>
    <w:rsid w:val="001D3561"/>
    <w:rsid w:val="001D3889"/>
    <w:rsid w:val="001D4F8A"/>
    <w:rsid w:val="001D6088"/>
    <w:rsid w:val="001D6264"/>
    <w:rsid w:val="001D6AA9"/>
    <w:rsid w:val="001E6A45"/>
    <w:rsid w:val="001EF111"/>
    <w:rsid w:val="001F0DEE"/>
    <w:rsid w:val="001F1197"/>
    <w:rsid w:val="001F27DF"/>
    <w:rsid w:val="001F40F1"/>
    <w:rsid w:val="002027D4"/>
    <w:rsid w:val="00202BF2"/>
    <w:rsid w:val="00204DD3"/>
    <w:rsid w:val="00204F63"/>
    <w:rsid w:val="00205104"/>
    <w:rsid w:val="00210B15"/>
    <w:rsid w:val="00211920"/>
    <w:rsid w:val="00211B76"/>
    <w:rsid w:val="002120A3"/>
    <w:rsid w:val="00212864"/>
    <w:rsid w:val="002144D2"/>
    <w:rsid w:val="00214929"/>
    <w:rsid w:val="0022277B"/>
    <w:rsid w:val="00222E66"/>
    <w:rsid w:val="0022645E"/>
    <w:rsid w:val="00227670"/>
    <w:rsid w:val="00227D52"/>
    <w:rsid w:val="0023031E"/>
    <w:rsid w:val="00233F31"/>
    <w:rsid w:val="00235568"/>
    <w:rsid w:val="00235F98"/>
    <w:rsid w:val="00235FF6"/>
    <w:rsid w:val="00236354"/>
    <w:rsid w:val="002406CA"/>
    <w:rsid w:val="00240D4D"/>
    <w:rsid w:val="002424A1"/>
    <w:rsid w:val="00242D14"/>
    <w:rsid w:val="00245399"/>
    <w:rsid w:val="00245D0C"/>
    <w:rsid w:val="002477BE"/>
    <w:rsid w:val="0025233E"/>
    <w:rsid w:val="00254852"/>
    <w:rsid w:val="00254920"/>
    <w:rsid w:val="00255999"/>
    <w:rsid w:val="00256124"/>
    <w:rsid w:val="0025637F"/>
    <w:rsid w:val="00256DE7"/>
    <w:rsid w:val="002573AB"/>
    <w:rsid w:val="00260067"/>
    <w:rsid w:val="002614FE"/>
    <w:rsid w:val="00262AD9"/>
    <w:rsid w:val="00262C76"/>
    <w:rsid w:val="0026390F"/>
    <w:rsid w:val="00270009"/>
    <w:rsid w:val="00270950"/>
    <w:rsid w:val="002747E0"/>
    <w:rsid w:val="00276F6F"/>
    <w:rsid w:val="00277FCF"/>
    <w:rsid w:val="00281C59"/>
    <w:rsid w:val="002829DD"/>
    <w:rsid w:val="00285F6D"/>
    <w:rsid w:val="002862A4"/>
    <w:rsid w:val="00287383"/>
    <w:rsid w:val="002916B5"/>
    <w:rsid w:val="00293AEC"/>
    <w:rsid w:val="002974E4"/>
    <w:rsid w:val="002A00B8"/>
    <w:rsid w:val="002A0C64"/>
    <w:rsid w:val="002A142D"/>
    <w:rsid w:val="002A287E"/>
    <w:rsid w:val="002A3629"/>
    <w:rsid w:val="002A42FC"/>
    <w:rsid w:val="002A7945"/>
    <w:rsid w:val="002B5762"/>
    <w:rsid w:val="002B61DD"/>
    <w:rsid w:val="002B641C"/>
    <w:rsid w:val="002B683F"/>
    <w:rsid w:val="002B751D"/>
    <w:rsid w:val="002B7D22"/>
    <w:rsid w:val="002C2E0D"/>
    <w:rsid w:val="002C4830"/>
    <w:rsid w:val="002C6333"/>
    <w:rsid w:val="002C64D3"/>
    <w:rsid w:val="002C6617"/>
    <w:rsid w:val="002C67E2"/>
    <w:rsid w:val="002C7979"/>
    <w:rsid w:val="002D0998"/>
    <w:rsid w:val="002D1CD2"/>
    <w:rsid w:val="002D4370"/>
    <w:rsid w:val="002D5B68"/>
    <w:rsid w:val="002E2DD8"/>
    <w:rsid w:val="002E3227"/>
    <w:rsid w:val="002E3E4F"/>
    <w:rsid w:val="002E7924"/>
    <w:rsid w:val="002F11FB"/>
    <w:rsid w:val="002F1A2E"/>
    <w:rsid w:val="002F1F60"/>
    <w:rsid w:val="002F2554"/>
    <w:rsid w:val="002F2789"/>
    <w:rsid w:val="002F3E3F"/>
    <w:rsid w:val="002F45EC"/>
    <w:rsid w:val="002F4A8D"/>
    <w:rsid w:val="002F79E8"/>
    <w:rsid w:val="0030005B"/>
    <w:rsid w:val="0030207A"/>
    <w:rsid w:val="00302A95"/>
    <w:rsid w:val="003039F0"/>
    <w:rsid w:val="003040FA"/>
    <w:rsid w:val="00305514"/>
    <w:rsid w:val="00306CEF"/>
    <w:rsid w:val="0030709F"/>
    <w:rsid w:val="0030733B"/>
    <w:rsid w:val="00307F2D"/>
    <w:rsid w:val="00307FE1"/>
    <w:rsid w:val="00312371"/>
    <w:rsid w:val="00313942"/>
    <w:rsid w:val="00314810"/>
    <w:rsid w:val="0031486C"/>
    <w:rsid w:val="00314889"/>
    <w:rsid w:val="003148F0"/>
    <w:rsid w:val="00315BD2"/>
    <w:rsid w:val="003164A6"/>
    <w:rsid w:val="00316F09"/>
    <w:rsid w:val="00316FCB"/>
    <w:rsid w:val="00317B0F"/>
    <w:rsid w:val="003231E4"/>
    <w:rsid w:val="0032494E"/>
    <w:rsid w:val="003255F6"/>
    <w:rsid w:val="00326992"/>
    <w:rsid w:val="00330019"/>
    <w:rsid w:val="0033059E"/>
    <w:rsid w:val="00332D5A"/>
    <w:rsid w:val="00333383"/>
    <w:rsid w:val="00333F87"/>
    <w:rsid w:val="003340B6"/>
    <w:rsid w:val="00336831"/>
    <w:rsid w:val="003368A9"/>
    <w:rsid w:val="0033742D"/>
    <w:rsid w:val="00340F90"/>
    <w:rsid w:val="00342912"/>
    <w:rsid w:val="003430AB"/>
    <w:rsid w:val="00346CBA"/>
    <w:rsid w:val="00350012"/>
    <w:rsid w:val="003523D8"/>
    <w:rsid w:val="00352714"/>
    <w:rsid w:val="00352D31"/>
    <w:rsid w:val="00353CF5"/>
    <w:rsid w:val="00354E9A"/>
    <w:rsid w:val="003552A1"/>
    <w:rsid w:val="00356F26"/>
    <w:rsid w:val="00357EF2"/>
    <w:rsid w:val="00360507"/>
    <w:rsid w:val="003605C3"/>
    <w:rsid w:val="00361015"/>
    <w:rsid w:val="003621DE"/>
    <w:rsid w:val="00362BEC"/>
    <w:rsid w:val="0036579B"/>
    <w:rsid w:val="003734B8"/>
    <w:rsid w:val="00375079"/>
    <w:rsid w:val="0037586E"/>
    <w:rsid w:val="00375B47"/>
    <w:rsid w:val="00375DA2"/>
    <w:rsid w:val="003804AB"/>
    <w:rsid w:val="00380D10"/>
    <w:rsid w:val="00385C51"/>
    <w:rsid w:val="00385E07"/>
    <w:rsid w:val="003900DD"/>
    <w:rsid w:val="00390EB0"/>
    <w:rsid w:val="003934B1"/>
    <w:rsid w:val="0039428C"/>
    <w:rsid w:val="00394874"/>
    <w:rsid w:val="003A23AD"/>
    <w:rsid w:val="003A2CC0"/>
    <w:rsid w:val="003A5677"/>
    <w:rsid w:val="003A5EBA"/>
    <w:rsid w:val="003A64F7"/>
    <w:rsid w:val="003A7091"/>
    <w:rsid w:val="003A70DD"/>
    <w:rsid w:val="003B065D"/>
    <w:rsid w:val="003B065E"/>
    <w:rsid w:val="003B1F4D"/>
    <w:rsid w:val="003B3C76"/>
    <w:rsid w:val="003B4D0F"/>
    <w:rsid w:val="003B5452"/>
    <w:rsid w:val="003B56CC"/>
    <w:rsid w:val="003B641D"/>
    <w:rsid w:val="003B7730"/>
    <w:rsid w:val="003B778A"/>
    <w:rsid w:val="003C0E70"/>
    <w:rsid w:val="003C1880"/>
    <w:rsid w:val="003C31FB"/>
    <w:rsid w:val="003C3DB6"/>
    <w:rsid w:val="003C4733"/>
    <w:rsid w:val="003C71A8"/>
    <w:rsid w:val="003D4974"/>
    <w:rsid w:val="003D4F11"/>
    <w:rsid w:val="003D5D16"/>
    <w:rsid w:val="003D5D92"/>
    <w:rsid w:val="003D6C44"/>
    <w:rsid w:val="003E2BBC"/>
    <w:rsid w:val="003E3B70"/>
    <w:rsid w:val="003E4FA3"/>
    <w:rsid w:val="003E5F87"/>
    <w:rsid w:val="003F18E4"/>
    <w:rsid w:val="003F28C9"/>
    <w:rsid w:val="003F2991"/>
    <w:rsid w:val="003F48A6"/>
    <w:rsid w:val="003F493C"/>
    <w:rsid w:val="003F5D79"/>
    <w:rsid w:val="003F6BC4"/>
    <w:rsid w:val="00400C41"/>
    <w:rsid w:val="004013DE"/>
    <w:rsid w:val="004050A1"/>
    <w:rsid w:val="004067FF"/>
    <w:rsid w:val="004120BD"/>
    <w:rsid w:val="0041259D"/>
    <w:rsid w:val="004141CB"/>
    <w:rsid w:val="00414FFC"/>
    <w:rsid w:val="00416596"/>
    <w:rsid w:val="004174D1"/>
    <w:rsid w:val="004217AA"/>
    <w:rsid w:val="00421FC0"/>
    <w:rsid w:val="004225B0"/>
    <w:rsid w:val="004235A6"/>
    <w:rsid w:val="004248C6"/>
    <w:rsid w:val="004259FB"/>
    <w:rsid w:val="00425C93"/>
    <w:rsid w:val="00427044"/>
    <w:rsid w:val="0043020D"/>
    <w:rsid w:val="00430DFF"/>
    <w:rsid w:val="00431915"/>
    <w:rsid w:val="0043278E"/>
    <w:rsid w:val="00434B23"/>
    <w:rsid w:val="00434DA6"/>
    <w:rsid w:val="0043507D"/>
    <w:rsid w:val="0043512D"/>
    <w:rsid w:val="004432A4"/>
    <w:rsid w:val="0045342C"/>
    <w:rsid w:val="00453650"/>
    <w:rsid w:val="00453D2B"/>
    <w:rsid w:val="0045559F"/>
    <w:rsid w:val="00455E36"/>
    <w:rsid w:val="004613D9"/>
    <w:rsid w:val="004613DC"/>
    <w:rsid w:val="0046196F"/>
    <w:rsid w:val="00462A46"/>
    <w:rsid w:val="00463110"/>
    <w:rsid w:val="0046334F"/>
    <w:rsid w:val="00463458"/>
    <w:rsid w:val="004659C6"/>
    <w:rsid w:val="004663C5"/>
    <w:rsid w:val="00466FB7"/>
    <w:rsid w:val="0047009C"/>
    <w:rsid w:val="00472764"/>
    <w:rsid w:val="00473061"/>
    <w:rsid w:val="004732AB"/>
    <w:rsid w:val="00474963"/>
    <w:rsid w:val="00475F17"/>
    <w:rsid w:val="00482DE6"/>
    <w:rsid w:val="00483CB9"/>
    <w:rsid w:val="00487462"/>
    <w:rsid w:val="00487D95"/>
    <w:rsid w:val="004934B1"/>
    <w:rsid w:val="00493C90"/>
    <w:rsid w:val="00494251"/>
    <w:rsid w:val="0049533F"/>
    <w:rsid w:val="00495AE8"/>
    <w:rsid w:val="00497171"/>
    <w:rsid w:val="004A0CCA"/>
    <w:rsid w:val="004A2AD6"/>
    <w:rsid w:val="004A3837"/>
    <w:rsid w:val="004A38FD"/>
    <w:rsid w:val="004A63BC"/>
    <w:rsid w:val="004A7A9B"/>
    <w:rsid w:val="004B0506"/>
    <w:rsid w:val="004B0909"/>
    <w:rsid w:val="004B27B0"/>
    <w:rsid w:val="004B3840"/>
    <w:rsid w:val="004B4A95"/>
    <w:rsid w:val="004B6AAB"/>
    <w:rsid w:val="004B7DF7"/>
    <w:rsid w:val="004C1ED6"/>
    <w:rsid w:val="004C31A5"/>
    <w:rsid w:val="004C49A7"/>
    <w:rsid w:val="004C4E49"/>
    <w:rsid w:val="004C5528"/>
    <w:rsid w:val="004D07CC"/>
    <w:rsid w:val="004D0A19"/>
    <w:rsid w:val="004D110A"/>
    <w:rsid w:val="004D3391"/>
    <w:rsid w:val="004D33BA"/>
    <w:rsid w:val="004D68B7"/>
    <w:rsid w:val="004D71AB"/>
    <w:rsid w:val="004E3A75"/>
    <w:rsid w:val="004E46E8"/>
    <w:rsid w:val="004E5CE8"/>
    <w:rsid w:val="004F01F0"/>
    <w:rsid w:val="004F0A0E"/>
    <w:rsid w:val="004F176C"/>
    <w:rsid w:val="004F354C"/>
    <w:rsid w:val="004F5AA2"/>
    <w:rsid w:val="004F5D48"/>
    <w:rsid w:val="004F67F3"/>
    <w:rsid w:val="004F7611"/>
    <w:rsid w:val="00502844"/>
    <w:rsid w:val="005035B7"/>
    <w:rsid w:val="00505D73"/>
    <w:rsid w:val="00505DCA"/>
    <w:rsid w:val="005066EB"/>
    <w:rsid w:val="00507F17"/>
    <w:rsid w:val="00512622"/>
    <w:rsid w:val="0051326D"/>
    <w:rsid w:val="0051341B"/>
    <w:rsid w:val="00513448"/>
    <w:rsid w:val="00514960"/>
    <w:rsid w:val="00515A24"/>
    <w:rsid w:val="005177F5"/>
    <w:rsid w:val="005200A8"/>
    <w:rsid w:val="00520604"/>
    <w:rsid w:val="00522FAA"/>
    <w:rsid w:val="0052321E"/>
    <w:rsid w:val="00523457"/>
    <w:rsid w:val="00526964"/>
    <w:rsid w:val="00527706"/>
    <w:rsid w:val="005321DD"/>
    <w:rsid w:val="00533E23"/>
    <w:rsid w:val="00534139"/>
    <w:rsid w:val="00535665"/>
    <w:rsid w:val="00535A54"/>
    <w:rsid w:val="00535CFD"/>
    <w:rsid w:val="005428C5"/>
    <w:rsid w:val="0054315C"/>
    <w:rsid w:val="00544AB5"/>
    <w:rsid w:val="00547038"/>
    <w:rsid w:val="0055072E"/>
    <w:rsid w:val="00550D7A"/>
    <w:rsid w:val="005540F1"/>
    <w:rsid w:val="005557ED"/>
    <w:rsid w:val="00555823"/>
    <w:rsid w:val="00555C63"/>
    <w:rsid w:val="00555D35"/>
    <w:rsid w:val="00555E18"/>
    <w:rsid w:val="00555FE1"/>
    <w:rsid w:val="005560EB"/>
    <w:rsid w:val="005576DD"/>
    <w:rsid w:val="005600F0"/>
    <w:rsid w:val="00560E21"/>
    <w:rsid w:val="005626E6"/>
    <w:rsid w:val="005637E6"/>
    <w:rsid w:val="005641F4"/>
    <w:rsid w:val="00570AAB"/>
    <w:rsid w:val="005711D5"/>
    <w:rsid w:val="00571C01"/>
    <w:rsid w:val="00573592"/>
    <w:rsid w:val="005742EB"/>
    <w:rsid w:val="005747EB"/>
    <w:rsid w:val="005814CD"/>
    <w:rsid w:val="0058321D"/>
    <w:rsid w:val="005855DA"/>
    <w:rsid w:val="00585A43"/>
    <w:rsid w:val="0058766B"/>
    <w:rsid w:val="00587ADC"/>
    <w:rsid w:val="005902C8"/>
    <w:rsid w:val="00590BB9"/>
    <w:rsid w:val="00592763"/>
    <w:rsid w:val="00594931"/>
    <w:rsid w:val="005960A0"/>
    <w:rsid w:val="005969A4"/>
    <w:rsid w:val="005A0EE2"/>
    <w:rsid w:val="005A418A"/>
    <w:rsid w:val="005A4546"/>
    <w:rsid w:val="005A45D8"/>
    <w:rsid w:val="005A5674"/>
    <w:rsid w:val="005A5FDF"/>
    <w:rsid w:val="005A73F4"/>
    <w:rsid w:val="005B065B"/>
    <w:rsid w:val="005B0CEE"/>
    <w:rsid w:val="005B6207"/>
    <w:rsid w:val="005B7DBC"/>
    <w:rsid w:val="005C1EC1"/>
    <w:rsid w:val="005C229F"/>
    <w:rsid w:val="005C327A"/>
    <w:rsid w:val="005C3507"/>
    <w:rsid w:val="005C3786"/>
    <w:rsid w:val="005C4345"/>
    <w:rsid w:val="005D4314"/>
    <w:rsid w:val="005D5725"/>
    <w:rsid w:val="005D6437"/>
    <w:rsid w:val="005E09FF"/>
    <w:rsid w:val="005E1F75"/>
    <w:rsid w:val="005E2924"/>
    <w:rsid w:val="005E3B88"/>
    <w:rsid w:val="005E3C8A"/>
    <w:rsid w:val="005E4194"/>
    <w:rsid w:val="005E6CCD"/>
    <w:rsid w:val="005F3CF6"/>
    <w:rsid w:val="005F4749"/>
    <w:rsid w:val="005F5535"/>
    <w:rsid w:val="005F5FAB"/>
    <w:rsid w:val="005F6129"/>
    <w:rsid w:val="005F6AB6"/>
    <w:rsid w:val="005F7903"/>
    <w:rsid w:val="005F79FB"/>
    <w:rsid w:val="00603737"/>
    <w:rsid w:val="006037CA"/>
    <w:rsid w:val="006056A5"/>
    <w:rsid w:val="006078FF"/>
    <w:rsid w:val="00612452"/>
    <w:rsid w:val="0061462F"/>
    <w:rsid w:val="00616B48"/>
    <w:rsid w:val="006177A8"/>
    <w:rsid w:val="00617982"/>
    <w:rsid w:val="00621565"/>
    <w:rsid w:val="00621B51"/>
    <w:rsid w:val="00623770"/>
    <w:rsid w:val="00623B35"/>
    <w:rsid w:val="00624A70"/>
    <w:rsid w:val="00624CA3"/>
    <w:rsid w:val="00624F6F"/>
    <w:rsid w:val="00630484"/>
    <w:rsid w:val="0063149B"/>
    <w:rsid w:val="00631D4D"/>
    <w:rsid w:val="006344C5"/>
    <w:rsid w:val="006354C6"/>
    <w:rsid w:val="00635788"/>
    <w:rsid w:val="0063652E"/>
    <w:rsid w:val="00636DDF"/>
    <w:rsid w:val="006415A3"/>
    <w:rsid w:val="006415EB"/>
    <w:rsid w:val="00642392"/>
    <w:rsid w:val="0064499E"/>
    <w:rsid w:val="006467EB"/>
    <w:rsid w:val="00647E84"/>
    <w:rsid w:val="00650E6A"/>
    <w:rsid w:val="006518DF"/>
    <w:rsid w:val="006519F4"/>
    <w:rsid w:val="00653F88"/>
    <w:rsid w:val="006544B4"/>
    <w:rsid w:val="00654FE6"/>
    <w:rsid w:val="00661CAB"/>
    <w:rsid w:val="0066356A"/>
    <w:rsid w:val="00663CCC"/>
    <w:rsid w:val="006659FC"/>
    <w:rsid w:val="00666143"/>
    <w:rsid w:val="00667785"/>
    <w:rsid w:val="00671273"/>
    <w:rsid w:val="006717A8"/>
    <w:rsid w:val="00671D85"/>
    <w:rsid w:val="00671EDD"/>
    <w:rsid w:val="0067330F"/>
    <w:rsid w:val="00674455"/>
    <w:rsid w:val="00674C49"/>
    <w:rsid w:val="00675467"/>
    <w:rsid w:val="006758D9"/>
    <w:rsid w:val="00675C33"/>
    <w:rsid w:val="006772BE"/>
    <w:rsid w:val="006779AB"/>
    <w:rsid w:val="00677AAA"/>
    <w:rsid w:val="00682C45"/>
    <w:rsid w:val="0068515D"/>
    <w:rsid w:val="00685183"/>
    <w:rsid w:val="00687711"/>
    <w:rsid w:val="00690302"/>
    <w:rsid w:val="006915B2"/>
    <w:rsid w:val="006918F6"/>
    <w:rsid w:val="00695526"/>
    <w:rsid w:val="00696BCB"/>
    <w:rsid w:val="006A05DC"/>
    <w:rsid w:val="006A0826"/>
    <w:rsid w:val="006A0E5D"/>
    <w:rsid w:val="006A27C6"/>
    <w:rsid w:val="006A3C20"/>
    <w:rsid w:val="006A42FC"/>
    <w:rsid w:val="006A4493"/>
    <w:rsid w:val="006A4F17"/>
    <w:rsid w:val="006A57EE"/>
    <w:rsid w:val="006A60BB"/>
    <w:rsid w:val="006A69DE"/>
    <w:rsid w:val="006A7D71"/>
    <w:rsid w:val="006B0553"/>
    <w:rsid w:val="006B0D09"/>
    <w:rsid w:val="006B146C"/>
    <w:rsid w:val="006B18B3"/>
    <w:rsid w:val="006B196C"/>
    <w:rsid w:val="006B3E52"/>
    <w:rsid w:val="006B5DFB"/>
    <w:rsid w:val="006B5EBE"/>
    <w:rsid w:val="006B663E"/>
    <w:rsid w:val="006B7810"/>
    <w:rsid w:val="006C11AC"/>
    <w:rsid w:val="006C19AE"/>
    <w:rsid w:val="006C21C4"/>
    <w:rsid w:val="006C417E"/>
    <w:rsid w:val="006C5A1C"/>
    <w:rsid w:val="006C6518"/>
    <w:rsid w:val="006C6529"/>
    <w:rsid w:val="006C7B48"/>
    <w:rsid w:val="006D0185"/>
    <w:rsid w:val="006D1387"/>
    <w:rsid w:val="006E0B5C"/>
    <w:rsid w:val="006E0D80"/>
    <w:rsid w:val="006E3495"/>
    <w:rsid w:val="006F060A"/>
    <w:rsid w:val="006F130D"/>
    <w:rsid w:val="006F1428"/>
    <w:rsid w:val="006F2FD6"/>
    <w:rsid w:val="006F382B"/>
    <w:rsid w:val="006F3D63"/>
    <w:rsid w:val="006F51CF"/>
    <w:rsid w:val="006F5B4C"/>
    <w:rsid w:val="006F64F9"/>
    <w:rsid w:val="006F7FB1"/>
    <w:rsid w:val="00700D4E"/>
    <w:rsid w:val="00702E53"/>
    <w:rsid w:val="007038B9"/>
    <w:rsid w:val="00703E77"/>
    <w:rsid w:val="0070550D"/>
    <w:rsid w:val="00705B33"/>
    <w:rsid w:val="007066D9"/>
    <w:rsid w:val="007107E9"/>
    <w:rsid w:val="0071165D"/>
    <w:rsid w:val="00712B18"/>
    <w:rsid w:val="007138AD"/>
    <w:rsid w:val="0071542B"/>
    <w:rsid w:val="00715B39"/>
    <w:rsid w:val="0071683B"/>
    <w:rsid w:val="0072037F"/>
    <w:rsid w:val="007203D1"/>
    <w:rsid w:val="007217C4"/>
    <w:rsid w:val="007223FF"/>
    <w:rsid w:val="00723E0A"/>
    <w:rsid w:val="00726E57"/>
    <w:rsid w:val="007270ED"/>
    <w:rsid w:val="007367AF"/>
    <w:rsid w:val="00740630"/>
    <w:rsid w:val="007412DC"/>
    <w:rsid w:val="007417AD"/>
    <w:rsid w:val="007419F0"/>
    <w:rsid w:val="007426BE"/>
    <w:rsid w:val="00745579"/>
    <w:rsid w:val="00745A5F"/>
    <w:rsid w:val="00745ABB"/>
    <w:rsid w:val="0074741C"/>
    <w:rsid w:val="007474E3"/>
    <w:rsid w:val="00750F76"/>
    <w:rsid w:val="007543E0"/>
    <w:rsid w:val="00754762"/>
    <w:rsid w:val="00755063"/>
    <w:rsid w:val="00756F51"/>
    <w:rsid w:val="007579B4"/>
    <w:rsid w:val="007616DE"/>
    <w:rsid w:val="00765C2A"/>
    <w:rsid w:val="007662BA"/>
    <w:rsid w:val="00770D1C"/>
    <w:rsid w:val="007741C1"/>
    <w:rsid w:val="0077464E"/>
    <w:rsid w:val="007747E2"/>
    <w:rsid w:val="00777147"/>
    <w:rsid w:val="00777628"/>
    <w:rsid w:val="00782DBD"/>
    <w:rsid w:val="00783FEE"/>
    <w:rsid w:val="007845C0"/>
    <w:rsid w:val="007856C8"/>
    <w:rsid w:val="00785CB4"/>
    <w:rsid w:val="0078640B"/>
    <w:rsid w:val="00790449"/>
    <w:rsid w:val="00790932"/>
    <w:rsid w:val="007917C4"/>
    <w:rsid w:val="00791934"/>
    <w:rsid w:val="007919B3"/>
    <w:rsid w:val="00792B4E"/>
    <w:rsid w:val="0079350A"/>
    <w:rsid w:val="00794D14"/>
    <w:rsid w:val="007951C2"/>
    <w:rsid w:val="007953A1"/>
    <w:rsid w:val="007A03DA"/>
    <w:rsid w:val="007A03FE"/>
    <w:rsid w:val="007A1A0F"/>
    <w:rsid w:val="007A2DBE"/>
    <w:rsid w:val="007A38DE"/>
    <w:rsid w:val="007A3977"/>
    <w:rsid w:val="007A6307"/>
    <w:rsid w:val="007A64C1"/>
    <w:rsid w:val="007A7304"/>
    <w:rsid w:val="007A7421"/>
    <w:rsid w:val="007A7D47"/>
    <w:rsid w:val="007B12B0"/>
    <w:rsid w:val="007B1A6D"/>
    <w:rsid w:val="007B31C3"/>
    <w:rsid w:val="007B51F1"/>
    <w:rsid w:val="007B720A"/>
    <w:rsid w:val="007C0333"/>
    <w:rsid w:val="007C06D4"/>
    <w:rsid w:val="007C0891"/>
    <w:rsid w:val="007C19EA"/>
    <w:rsid w:val="007C41AD"/>
    <w:rsid w:val="007C59AC"/>
    <w:rsid w:val="007C7015"/>
    <w:rsid w:val="007D31B2"/>
    <w:rsid w:val="007D4A3E"/>
    <w:rsid w:val="007D645B"/>
    <w:rsid w:val="007D6A1D"/>
    <w:rsid w:val="007D701A"/>
    <w:rsid w:val="007D74CE"/>
    <w:rsid w:val="007E0741"/>
    <w:rsid w:val="007E310A"/>
    <w:rsid w:val="007F1801"/>
    <w:rsid w:val="007F3A16"/>
    <w:rsid w:val="007F6F57"/>
    <w:rsid w:val="00802FDE"/>
    <w:rsid w:val="008039AA"/>
    <w:rsid w:val="00803B8E"/>
    <w:rsid w:val="008057AE"/>
    <w:rsid w:val="00805BF5"/>
    <w:rsid w:val="00805F96"/>
    <w:rsid w:val="00807B4D"/>
    <w:rsid w:val="00812299"/>
    <w:rsid w:val="0081262D"/>
    <w:rsid w:val="008142C1"/>
    <w:rsid w:val="00814C4E"/>
    <w:rsid w:val="008153F4"/>
    <w:rsid w:val="00815544"/>
    <w:rsid w:val="00815719"/>
    <w:rsid w:val="00816B58"/>
    <w:rsid w:val="0082002D"/>
    <w:rsid w:val="00823835"/>
    <w:rsid w:val="0082447C"/>
    <w:rsid w:val="00825E2B"/>
    <w:rsid w:val="0083026F"/>
    <w:rsid w:val="008317BF"/>
    <w:rsid w:val="00831C93"/>
    <w:rsid w:val="00831C9B"/>
    <w:rsid w:val="00833C50"/>
    <w:rsid w:val="00834175"/>
    <w:rsid w:val="00835165"/>
    <w:rsid w:val="008378CE"/>
    <w:rsid w:val="00840109"/>
    <w:rsid w:val="008407F5"/>
    <w:rsid w:val="00841DC1"/>
    <w:rsid w:val="00842350"/>
    <w:rsid w:val="008432AE"/>
    <w:rsid w:val="00843D2B"/>
    <w:rsid w:val="008468E9"/>
    <w:rsid w:val="00851C21"/>
    <w:rsid w:val="008523E8"/>
    <w:rsid w:val="00852C3D"/>
    <w:rsid w:val="00852F00"/>
    <w:rsid w:val="008534A8"/>
    <w:rsid w:val="00853D8A"/>
    <w:rsid w:val="00854198"/>
    <w:rsid w:val="00854E16"/>
    <w:rsid w:val="0086017D"/>
    <w:rsid w:val="00860E2C"/>
    <w:rsid w:val="00863316"/>
    <w:rsid w:val="00863721"/>
    <w:rsid w:val="0086412B"/>
    <w:rsid w:val="008649EA"/>
    <w:rsid w:val="00865E01"/>
    <w:rsid w:val="00867098"/>
    <w:rsid w:val="008709DC"/>
    <w:rsid w:val="008738B0"/>
    <w:rsid w:val="00875233"/>
    <w:rsid w:val="00876101"/>
    <w:rsid w:val="00876291"/>
    <w:rsid w:val="00876DDC"/>
    <w:rsid w:val="00877D37"/>
    <w:rsid w:val="00882E3F"/>
    <w:rsid w:val="008838F1"/>
    <w:rsid w:val="00885101"/>
    <w:rsid w:val="00885A42"/>
    <w:rsid w:val="008875EA"/>
    <w:rsid w:val="00890886"/>
    <w:rsid w:val="00891234"/>
    <w:rsid w:val="00892ECB"/>
    <w:rsid w:val="0089312F"/>
    <w:rsid w:val="00894439"/>
    <w:rsid w:val="008948F0"/>
    <w:rsid w:val="0089724F"/>
    <w:rsid w:val="008A17FA"/>
    <w:rsid w:val="008A225A"/>
    <w:rsid w:val="008A3D62"/>
    <w:rsid w:val="008B231C"/>
    <w:rsid w:val="008B2825"/>
    <w:rsid w:val="008B3045"/>
    <w:rsid w:val="008B66EE"/>
    <w:rsid w:val="008B6CC7"/>
    <w:rsid w:val="008B7430"/>
    <w:rsid w:val="008C1242"/>
    <w:rsid w:val="008C1294"/>
    <w:rsid w:val="008C1DE6"/>
    <w:rsid w:val="008C2C1A"/>
    <w:rsid w:val="008C3ADD"/>
    <w:rsid w:val="008C3AFC"/>
    <w:rsid w:val="008C72CE"/>
    <w:rsid w:val="008C7C73"/>
    <w:rsid w:val="008C7DFF"/>
    <w:rsid w:val="008D13AE"/>
    <w:rsid w:val="008D1AF8"/>
    <w:rsid w:val="008D3142"/>
    <w:rsid w:val="008D6820"/>
    <w:rsid w:val="008D6B8C"/>
    <w:rsid w:val="008E087E"/>
    <w:rsid w:val="008E2109"/>
    <w:rsid w:val="008E34CF"/>
    <w:rsid w:val="008E3BF1"/>
    <w:rsid w:val="008E4727"/>
    <w:rsid w:val="008E58DD"/>
    <w:rsid w:val="008E68BF"/>
    <w:rsid w:val="008F1B59"/>
    <w:rsid w:val="008F5BB7"/>
    <w:rsid w:val="008F6CE4"/>
    <w:rsid w:val="008F772F"/>
    <w:rsid w:val="00901274"/>
    <w:rsid w:val="009017B3"/>
    <w:rsid w:val="00902012"/>
    <w:rsid w:val="00902AC1"/>
    <w:rsid w:val="00905703"/>
    <w:rsid w:val="00907707"/>
    <w:rsid w:val="00907FE4"/>
    <w:rsid w:val="00910B7B"/>
    <w:rsid w:val="00910DBB"/>
    <w:rsid w:val="00910EF0"/>
    <w:rsid w:val="0091141E"/>
    <w:rsid w:val="00911DCB"/>
    <w:rsid w:val="00913BFF"/>
    <w:rsid w:val="00914031"/>
    <w:rsid w:val="00914A02"/>
    <w:rsid w:val="009175BD"/>
    <w:rsid w:val="00917657"/>
    <w:rsid w:val="009217ED"/>
    <w:rsid w:val="00922B00"/>
    <w:rsid w:val="00925C6E"/>
    <w:rsid w:val="00927527"/>
    <w:rsid w:val="00927806"/>
    <w:rsid w:val="00935109"/>
    <w:rsid w:val="0093606C"/>
    <w:rsid w:val="009360BA"/>
    <w:rsid w:val="009360C8"/>
    <w:rsid w:val="009431D3"/>
    <w:rsid w:val="00943C24"/>
    <w:rsid w:val="00944270"/>
    <w:rsid w:val="00947481"/>
    <w:rsid w:val="0095083A"/>
    <w:rsid w:val="00951D21"/>
    <w:rsid w:val="00952ED8"/>
    <w:rsid w:val="00953792"/>
    <w:rsid w:val="00957ED7"/>
    <w:rsid w:val="009608E8"/>
    <w:rsid w:val="00962CBC"/>
    <w:rsid w:val="009631D8"/>
    <w:rsid w:val="00963343"/>
    <w:rsid w:val="009726C7"/>
    <w:rsid w:val="00973683"/>
    <w:rsid w:val="00975855"/>
    <w:rsid w:val="00976620"/>
    <w:rsid w:val="009771E0"/>
    <w:rsid w:val="00980AF0"/>
    <w:rsid w:val="0098172C"/>
    <w:rsid w:val="00981D4E"/>
    <w:rsid w:val="00981F22"/>
    <w:rsid w:val="0098230B"/>
    <w:rsid w:val="0098303F"/>
    <w:rsid w:val="00983479"/>
    <w:rsid w:val="0098705E"/>
    <w:rsid w:val="00987598"/>
    <w:rsid w:val="009918C9"/>
    <w:rsid w:val="00991F45"/>
    <w:rsid w:val="009945E4"/>
    <w:rsid w:val="00994ECA"/>
    <w:rsid w:val="009952C6"/>
    <w:rsid w:val="00996076"/>
    <w:rsid w:val="009A20A0"/>
    <w:rsid w:val="009A295A"/>
    <w:rsid w:val="009A7983"/>
    <w:rsid w:val="009B13B4"/>
    <w:rsid w:val="009B2656"/>
    <w:rsid w:val="009B2F5D"/>
    <w:rsid w:val="009B2FBA"/>
    <w:rsid w:val="009B403E"/>
    <w:rsid w:val="009B57E5"/>
    <w:rsid w:val="009B74C7"/>
    <w:rsid w:val="009C1EA9"/>
    <w:rsid w:val="009C354D"/>
    <w:rsid w:val="009C3694"/>
    <w:rsid w:val="009C3F6F"/>
    <w:rsid w:val="009C63B7"/>
    <w:rsid w:val="009D1A10"/>
    <w:rsid w:val="009D3035"/>
    <w:rsid w:val="009D3284"/>
    <w:rsid w:val="009D333F"/>
    <w:rsid w:val="009D34B1"/>
    <w:rsid w:val="009D3673"/>
    <w:rsid w:val="009D4721"/>
    <w:rsid w:val="009D4EB7"/>
    <w:rsid w:val="009D62D9"/>
    <w:rsid w:val="009E1172"/>
    <w:rsid w:val="009E18DB"/>
    <w:rsid w:val="009E2165"/>
    <w:rsid w:val="009E394D"/>
    <w:rsid w:val="009E4879"/>
    <w:rsid w:val="009E52A2"/>
    <w:rsid w:val="009E5BB7"/>
    <w:rsid w:val="009E7451"/>
    <w:rsid w:val="009F2040"/>
    <w:rsid w:val="009F406A"/>
    <w:rsid w:val="009F462F"/>
    <w:rsid w:val="009F5611"/>
    <w:rsid w:val="009F661B"/>
    <w:rsid w:val="009F7756"/>
    <w:rsid w:val="009F792B"/>
    <w:rsid w:val="00A01A9C"/>
    <w:rsid w:val="00A04541"/>
    <w:rsid w:val="00A045CF"/>
    <w:rsid w:val="00A07940"/>
    <w:rsid w:val="00A1053C"/>
    <w:rsid w:val="00A11E68"/>
    <w:rsid w:val="00A1332C"/>
    <w:rsid w:val="00A13B01"/>
    <w:rsid w:val="00A14C3D"/>
    <w:rsid w:val="00A21BFB"/>
    <w:rsid w:val="00A2339B"/>
    <w:rsid w:val="00A23553"/>
    <w:rsid w:val="00A2373A"/>
    <w:rsid w:val="00A23D22"/>
    <w:rsid w:val="00A252E9"/>
    <w:rsid w:val="00A25FB0"/>
    <w:rsid w:val="00A31C52"/>
    <w:rsid w:val="00A31C63"/>
    <w:rsid w:val="00A34993"/>
    <w:rsid w:val="00A36253"/>
    <w:rsid w:val="00A3765D"/>
    <w:rsid w:val="00A4221B"/>
    <w:rsid w:val="00A436F0"/>
    <w:rsid w:val="00A44B81"/>
    <w:rsid w:val="00A453F1"/>
    <w:rsid w:val="00A46F80"/>
    <w:rsid w:val="00A47668"/>
    <w:rsid w:val="00A54794"/>
    <w:rsid w:val="00A626E5"/>
    <w:rsid w:val="00A62D60"/>
    <w:rsid w:val="00A63998"/>
    <w:rsid w:val="00A72291"/>
    <w:rsid w:val="00A74020"/>
    <w:rsid w:val="00A76081"/>
    <w:rsid w:val="00A760A1"/>
    <w:rsid w:val="00A82445"/>
    <w:rsid w:val="00A8257C"/>
    <w:rsid w:val="00A83830"/>
    <w:rsid w:val="00A84202"/>
    <w:rsid w:val="00A848A4"/>
    <w:rsid w:val="00A86452"/>
    <w:rsid w:val="00A90D9C"/>
    <w:rsid w:val="00A934B0"/>
    <w:rsid w:val="00A934EC"/>
    <w:rsid w:val="00A977AA"/>
    <w:rsid w:val="00AA02B7"/>
    <w:rsid w:val="00AA5912"/>
    <w:rsid w:val="00AA5BE2"/>
    <w:rsid w:val="00AA6D52"/>
    <w:rsid w:val="00AB03E3"/>
    <w:rsid w:val="00AB2BD4"/>
    <w:rsid w:val="00AB3766"/>
    <w:rsid w:val="00AB52DA"/>
    <w:rsid w:val="00AB53B8"/>
    <w:rsid w:val="00AB67E9"/>
    <w:rsid w:val="00AB6A8F"/>
    <w:rsid w:val="00AB6FA6"/>
    <w:rsid w:val="00AC0461"/>
    <w:rsid w:val="00AC0FDB"/>
    <w:rsid w:val="00AC3600"/>
    <w:rsid w:val="00AC3BA3"/>
    <w:rsid w:val="00AC4A04"/>
    <w:rsid w:val="00AC68AD"/>
    <w:rsid w:val="00AD0F32"/>
    <w:rsid w:val="00AD0FBD"/>
    <w:rsid w:val="00AD27CC"/>
    <w:rsid w:val="00AD296F"/>
    <w:rsid w:val="00AD3336"/>
    <w:rsid w:val="00AD4808"/>
    <w:rsid w:val="00AE147A"/>
    <w:rsid w:val="00AE2BC2"/>
    <w:rsid w:val="00AE4185"/>
    <w:rsid w:val="00AE44C8"/>
    <w:rsid w:val="00AE4B9F"/>
    <w:rsid w:val="00AE5313"/>
    <w:rsid w:val="00AE53A4"/>
    <w:rsid w:val="00AE6C61"/>
    <w:rsid w:val="00AF023D"/>
    <w:rsid w:val="00AF225A"/>
    <w:rsid w:val="00AF2BFA"/>
    <w:rsid w:val="00AF4799"/>
    <w:rsid w:val="00AF56B5"/>
    <w:rsid w:val="00AF5748"/>
    <w:rsid w:val="00AF5CA5"/>
    <w:rsid w:val="00AF6E3A"/>
    <w:rsid w:val="00B01903"/>
    <w:rsid w:val="00B02EF7"/>
    <w:rsid w:val="00B03A13"/>
    <w:rsid w:val="00B04023"/>
    <w:rsid w:val="00B042A8"/>
    <w:rsid w:val="00B04A9B"/>
    <w:rsid w:val="00B04FEA"/>
    <w:rsid w:val="00B05BE6"/>
    <w:rsid w:val="00B0714A"/>
    <w:rsid w:val="00B07191"/>
    <w:rsid w:val="00B07C8E"/>
    <w:rsid w:val="00B13CDD"/>
    <w:rsid w:val="00B14CF9"/>
    <w:rsid w:val="00B15A90"/>
    <w:rsid w:val="00B1748D"/>
    <w:rsid w:val="00B20431"/>
    <w:rsid w:val="00B2053C"/>
    <w:rsid w:val="00B209EB"/>
    <w:rsid w:val="00B22937"/>
    <w:rsid w:val="00B24AC4"/>
    <w:rsid w:val="00B262A6"/>
    <w:rsid w:val="00B2754D"/>
    <w:rsid w:val="00B30055"/>
    <w:rsid w:val="00B369BF"/>
    <w:rsid w:val="00B37269"/>
    <w:rsid w:val="00B42B6E"/>
    <w:rsid w:val="00B44D3E"/>
    <w:rsid w:val="00B476D7"/>
    <w:rsid w:val="00B53F60"/>
    <w:rsid w:val="00B56638"/>
    <w:rsid w:val="00B56F6F"/>
    <w:rsid w:val="00B60065"/>
    <w:rsid w:val="00B6119D"/>
    <w:rsid w:val="00B6158A"/>
    <w:rsid w:val="00B65097"/>
    <w:rsid w:val="00B709DF"/>
    <w:rsid w:val="00B71CD7"/>
    <w:rsid w:val="00B7280B"/>
    <w:rsid w:val="00B72C46"/>
    <w:rsid w:val="00B739C6"/>
    <w:rsid w:val="00B73A54"/>
    <w:rsid w:val="00B743F6"/>
    <w:rsid w:val="00B75E69"/>
    <w:rsid w:val="00B7687A"/>
    <w:rsid w:val="00B80C11"/>
    <w:rsid w:val="00B82154"/>
    <w:rsid w:val="00B82EA0"/>
    <w:rsid w:val="00B82F7E"/>
    <w:rsid w:val="00B83F2A"/>
    <w:rsid w:val="00B85076"/>
    <w:rsid w:val="00B92017"/>
    <w:rsid w:val="00BA1519"/>
    <w:rsid w:val="00BA2246"/>
    <w:rsid w:val="00BA3DDD"/>
    <w:rsid w:val="00BA5050"/>
    <w:rsid w:val="00BA5AD5"/>
    <w:rsid w:val="00BA6309"/>
    <w:rsid w:val="00BA63C0"/>
    <w:rsid w:val="00BA78F8"/>
    <w:rsid w:val="00BB0028"/>
    <w:rsid w:val="00BB2141"/>
    <w:rsid w:val="00BB3509"/>
    <w:rsid w:val="00BC4438"/>
    <w:rsid w:val="00BC5964"/>
    <w:rsid w:val="00BC6516"/>
    <w:rsid w:val="00BD0DF6"/>
    <w:rsid w:val="00BD3FEA"/>
    <w:rsid w:val="00BD7D13"/>
    <w:rsid w:val="00BE1285"/>
    <w:rsid w:val="00BE1722"/>
    <w:rsid w:val="00BF0E68"/>
    <w:rsid w:val="00BF1E15"/>
    <w:rsid w:val="00BF372A"/>
    <w:rsid w:val="00BF3AE7"/>
    <w:rsid w:val="00BF477B"/>
    <w:rsid w:val="00BF4B86"/>
    <w:rsid w:val="00BF4BC9"/>
    <w:rsid w:val="00BF5DDE"/>
    <w:rsid w:val="00C02BD8"/>
    <w:rsid w:val="00C0356D"/>
    <w:rsid w:val="00C049C6"/>
    <w:rsid w:val="00C04A71"/>
    <w:rsid w:val="00C04B29"/>
    <w:rsid w:val="00C05146"/>
    <w:rsid w:val="00C05CB5"/>
    <w:rsid w:val="00C05FBC"/>
    <w:rsid w:val="00C10A1F"/>
    <w:rsid w:val="00C11584"/>
    <w:rsid w:val="00C11714"/>
    <w:rsid w:val="00C1224B"/>
    <w:rsid w:val="00C14E32"/>
    <w:rsid w:val="00C15E35"/>
    <w:rsid w:val="00C17D65"/>
    <w:rsid w:val="00C20011"/>
    <w:rsid w:val="00C20DE1"/>
    <w:rsid w:val="00C2244F"/>
    <w:rsid w:val="00C233E4"/>
    <w:rsid w:val="00C23BAD"/>
    <w:rsid w:val="00C25E09"/>
    <w:rsid w:val="00C2669D"/>
    <w:rsid w:val="00C270DF"/>
    <w:rsid w:val="00C31FED"/>
    <w:rsid w:val="00C333D0"/>
    <w:rsid w:val="00C354D6"/>
    <w:rsid w:val="00C36F1C"/>
    <w:rsid w:val="00C40BAD"/>
    <w:rsid w:val="00C41118"/>
    <w:rsid w:val="00C46EC4"/>
    <w:rsid w:val="00C47444"/>
    <w:rsid w:val="00C54844"/>
    <w:rsid w:val="00C551F1"/>
    <w:rsid w:val="00C5553A"/>
    <w:rsid w:val="00C572D0"/>
    <w:rsid w:val="00C57EE1"/>
    <w:rsid w:val="00C60480"/>
    <w:rsid w:val="00C606BB"/>
    <w:rsid w:val="00C6240F"/>
    <w:rsid w:val="00C63B7D"/>
    <w:rsid w:val="00C63F91"/>
    <w:rsid w:val="00C70043"/>
    <w:rsid w:val="00C704B0"/>
    <w:rsid w:val="00C7313A"/>
    <w:rsid w:val="00C7552C"/>
    <w:rsid w:val="00C75C21"/>
    <w:rsid w:val="00C81B3A"/>
    <w:rsid w:val="00C83CB1"/>
    <w:rsid w:val="00C842AE"/>
    <w:rsid w:val="00C84868"/>
    <w:rsid w:val="00C84B3E"/>
    <w:rsid w:val="00C85902"/>
    <w:rsid w:val="00C86687"/>
    <w:rsid w:val="00C86E89"/>
    <w:rsid w:val="00C910CE"/>
    <w:rsid w:val="00C91ADA"/>
    <w:rsid w:val="00C91F65"/>
    <w:rsid w:val="00C9300E"/>
    <w:rsid w:val="00C93333"/>
    <w:rsid w:val="00C9460D"/>
    <w:rsid w:val="00CA3543"/>
    <w:rsid w:val="00CA680F"/>
    <w:rsid w:val="00CA6FC1"/>
    <w:rsid w:val="00CA7C01"/>
    <w:rsid w:val="00CB0E84"/>
    <w:rsid w:val="00CB2A09"/>
    <w:rsid w:val="00CB3267"/>
    <w:rsid w:val="00CB360C"/>
    <w:rsid w:val="00CB3E23"/>
    <w:rsid w:val="00CB5B26"/>
    <w:rsid w:val="00CB6A6E"/>
    <w:rsid w:val="00CC273E"/>
    <w:rsid w:val="00CC389F"/>
    <w:rsid w:val="00CC4723"/>
    <w:rsid w:val="00CC52B4"/>
    <w:rsid w:val="00CC5FED"/>
    <w:rsid w:val="00CC76E1"/>
    <w:rsid w:val="00CD0767"/>
    <w:rsid w:val="00CD0C75"/>
    <w:rsid w:val="00CD359E"/>
    <w:rsid w:val="00CD7463"/>
    <w:rsid w:val="00CE0F1A"/>
    <w:rsid w:val="00CE1EA7"/>
    <w:rsid w:val="00CE344A"/>
    <w:rsid w:val="00CE5128"/>
    <w:rsid w:val="00CE6088"/>
    <w:rsid w:val="00CE6925"/>
    <w:rsid w:val="00CE712E"/>
    <w:rsid w:val="00CE7350"/>
    <w:rsid w:val="00CF2B07"/>
    <w:rsid w:val="00CF56A4"/>
    <w:rsid w:val="00CF5962"/>
    <w:rsid w:val="00CF5CBA"/>
    <w:rsid w:val="00CF70BF"/>
    <w:rsid w:val="00D00FC9"/>
    <w:rsid w:val="00D01F9E"/>
    <w:rsid w:val="00D0228B"/>
    <w:rsid w:val="00D02E49"/>
    <w:rsid w:val="00D03D32"/>
    <w:rsid w:val="00D0650D"/>
    <w:rsid w:val="00D07FF3"/>
    <w:rsid w:val="00D10E29"/>
    <w:rsid w:val="00D114EA"/>
    <w:rsid w:val="00D1218D"/>
    <w:rsid w:val="00D127FB"/>
    <w:rsid w:val="00D12B1E"/>
    <w:rsid w:val="00D147CB"/>
    <w:rsid w:val="00D15216"/>
    <w:rsid w:val="00D1538F"/>
    <w:rsid w:val="00D16959"/>
    <w:rsid w:val="00D205E9"/>
    <w:rsid w:val="00D21B18"/>
    <w:rsid w:val="00D2348C"/>
    <w:rsid w:val="00D23789"/>
    <w:rsid w:val="00D25E0A"/>
    <w:rsid w:val="00D270B7"/>
    <w:rsid w:val="00D31F50"/>
    <w:rsid w:val="00D3311F"/>
    <w:rsid w:val="00D34C35"/>
    <w:rsid w:val="00D34CBE"/>
    <w:rsid w:val="00D353E0"/>
    <w:rsid w:val="00D357DE"/>
    <w:rsid w:val="00D35AB1"/>
    <w:rsid w:val="00D374B3"/>
    <w:rsid w:val="00D377BE"/>
    <w:rsid w:val="00D37952"/>
    <w:rsid w:val="00D37D60"/>
    <w:rsid w:val="00D37FB6"/>
    <w:rsid w:val="00D4149A"/>
    <w:rsid w:val="00D44428"/>
    <w:rsid w:val="00D44C70"/>
    <w:rsid w:val="00D44CDA"/>
    <w:rsid w:val="00D4517D"/>
    <w:rsid w:val="00D45B1D"/>
    <w:rsid w:val="00D46370"/>
    <w:rsid w:val="00D47228"/>
    <w:rsid w:val="00D47DA4"/>
    <w:rsid w:val="00D5459E"/>
    <w:rsid w:val="00D55AB1"/>
    <w:rsid w:val="00D55E04"/>
    <w:rsid w:val="00D57F1D"/>
    <w:rsid w:val="00D601E7"/>
    <w:rsid w:val="00D60BF2"/>
    <w:rsid w:val="00D6105C"/>
    <w:rsid w:val="00D63150"/>
    <w:rsid w:val="00D66741"/>
    <w:rsid w:val="00D7160C"/>
    <w:rsid w:val="00D71715"/>
    <w:rsid w:val="00D7184E"/>
    <w:rsid w:val="00D76FE9"/>
    <w:rsid w:val="00D807F5"/>
    <w:rsid w:val="00D82B89"/>
    <w:rsid w:val="00D8302E"/>
    <w:rsid w:val="00D849C7"/>
    <w:rsid w:val="00D85893"/>
    <w:rsid w:val="00D867E5"/>
    <w:rsid w:val="00D86FAA"/>
    <w:rsid w:val="00D9100D"/>
    <w:rsid w:val="00D93E47"/>
    <w:rsid w:val="00D94A49"/>
    <w:rsid w:val="00D9581C"/>
    <w:rsid w:val="00D96766"/>
    <w:rsid w:val="00D974CA"/>
    <w:rsid w:val="00DA7ADA"/>
    <w:rsid w:val="00DB15E7"/>
    <w:rsid w:val="00DB37F3"/>
    <w:rsid w:val="00DB408F"/>
    <w:rsid w:val="00DB42EE"/>
    <w:rsid w:val="00DB52DF"/>
    <w:rsid w:val="00DB5C5E"/>
    <w:rsid w:val="00DB5FCF"/>
    <w:rsid w:val="00DB5FE4"/>
    <w:rsid w:val="00DB65CF"/>
    <w:rsid w:val="00DB70BC"/>
    <w:rsid w:val="00DB7D03"/>
    <w:rsid w:val="00DC28A2"/>
    <w:rsid w:val="00DC51FA"/>
    <w:rsid w:val="00DC6CDB"/>
    <w:rsid w:val="00DC7CAA"/>
    <w:rsid w:val="00DC7D58"/>
    <w:rsid w:val="00DD0A5E"/>
    <w:rsid w:val="00DD1375"/>
    <w:rsid w:val="00DD13A4"/>
    <w:rsid w:val="00DD28D6"/>
    <w:rsid w:val="00DD40E2"/>
    <w:rsid w:val="00DD6446"/>
    <w:rsid w:val="00DD74C1"/>
    <w:rsid w:val="00DE6443"/>
    <w:rsid w:val="00DE75E3"/>
    <w:rsid w:val="00DF0855"/>
    <w:rsid w:val="00DF3C20"/>
    <w:rsid w:val="00DF52E4"/>
    <w:rsid w:val="00DF693A"/>
    <w:rsid w:val="00DF7009"/>
    <w:rsid w:val="00E00936"/>
    <w:rsid w:val="00E03AA2"/>
    <w:rsid w:val="00E06CB3"/>
    <w:rsid w:val="00E07EAC"/>
    <w:rsid w:val="00E10099"/>
    <w:rsid w:val="00E10630"/>
    <w:rsid w:val="00E10EC8"/>
    <w:rsid w:val="00E13BF9"/>
    <w:rsid w:val="00E149E2"/>
    <w:rsid w:val="00E16467"/>
    <w:rsid w:val="00E22B4D"/>
    <w:rsid w:val="00E25D13"/>
    <w:rsid w:val="00E263A3"/>
    <w:rsid w:val="00E30748"/>
    <w:rsid w:val="00E30B36"/>
    <w:rsid w:val="00E30D8D"/>
    <w:rsid w:val="00E31279"/>
    <w:rsid w:val="00E31D9C"/>
    <w:rsid w:val="00E322EB"/>
    <w:rsid w:val="00E34403"/>
    <w:rsid w:val="00E36B58"/>
    <w:rsid w:val="00E37E13"/>
    <w:rsid w:val="00E4306F"/>
    <w:rsid w:val="00E43891"/>
    <w:rsid w:val="00E45033"/>
    <w:rsid w:val="00E50C56"/>
    <w:rsid w:val="00E50D7E"/>
    <w:rsid w:val="00E54825"/>
    <w:rsid w:val="00E57BFC"/>
    <w:rsid w:val="00E6060C"/>
    <w:rsid w:val="00E620E0"/>
    <w:rsid w:val="00E627A9"/>
    <w:rsid w:val="00E631B1"/>
    <w:rsid w:val="00E64461"/>
    <w:rsid w:val="00E65165"/>
    <w:rsid w:val="00E67060"/>
    <w:rsid w:val="00E6732D"/>
    <w:rsid w:val="00E6762E"/>
    <w:rsid w:val="00E70489"/>
    <w:rsid w:val="00E70E0A"/>
    <w:rsid w:val="00E710AC"/>
    <w:rsid w:val="00E71646"/>
    <w:rsid w:val="00E75061"/>
    <w:rsid w:val="00E75B3F"/>
    <w:rsid w:val="00E76368"/>
    <w:rsid w:val="00E81447"/>
    <w:rsid w:val="00E81529"/>
    <w:rsid w:val="00E82BA8"/>
    <w:rsid w:val="00E82EF1"/>
    <w:rsid w:val="00E82FE0"/>
    <w:rsid w:val="00E83C43"/>
    <w:rsid w:val="00E8437E"/>
    <w:rsid w:val="00E864E4"/>
    <w:rsid w:val="00E90B0B"/>
    <w:rsid w:val="00E90DC0"/>
    <w:rsid w:val="00E9219F"/>
    <w:rsid w:val="00E92781"/>
    <w:rsid w:val="00E92913"/>
    <w:rsid w:val="00E92AB5"/>
    <w:rsid w:val="00E92C34"/>
    <w:rsid w:val="00E9380C"/>
    <w:rsid w:val="00E94454"/>
    <w:rsid w:val="00E9580F"/>
    <w:rsid w:val="00E96007"/>
    <w:rsid w:val="00E96420"/>
    <w:rsid w:val="00EA0E1F"/>
    <w:rsid w:val="00EA170C"/>
    <w:rsid w:val="00EA3AAD"/>
    <w:rsid w:val="00EA41C1"/>
    <w:rsid w:val="00EA49C2"/>
    <w:rsid w:val="00EA56BA"/>
    <w:rsid w:val="00EA60E3"/>
    <w:rsid w:val="00EA777B"/>
    <w:rsid w:val="00EB01F0"/>
    <w:rsid w:val="00EB1D17"/>
    <w:rsid w:val="00EB283F"/>
    <w:rsid w:val="00EB376E"/>
    <w:rsid w:val="00EB3F02"/>
    <w:rsid w:val="00EB4C08"/>
    <w:rsid w:val="00EB4C43"/>
    <w:rsid w:val="00EB5552"/>
    <w:rsid w:val="00EB6F55"/>
    <w:rsid w:val="00EC08F3"/>
    <w:rsid w:val="00EC1053"/>
    <w:rsid w:val="00EC1A4A"/>
    <w:rsid w:val="00EC329A"/>
    <w:rsid w:val="00EC717B"/>
    <w:rsid w:val="00ED18D6"/>
    <w:rsid w:val="00ED385F"/>
    <w:rsid w:val="00ED3F74"/>
    <w:rsid w:val="00ED5136"/>
    <w:rsid w:val="00ED67BF"/>
    <w:rsid w:val="00ED7688"/>
    <w:rsid w:val="00EE289B"/>
    <w:rsid w:val="00EE2939"/>
    <w:rsid w:val="00EE45BE"/>
    <w:rsid w:val="00EE5915"/>
    <w:rsid w:val="00EE6C38"/>
    <w:rsid w:val="00EE7099"/>
    <w:rsid w:val="00EF1882"/>
    <w:rsid w:val="00EF21D1"/>
    <w:rsid w:val="00EF2F6A"/>
    <w:rsid w:val="00EF3D4C"/>
    <w:rsid w:val="00EF4E80"/>
    <w:rsid w:val="00EF5326"/>
    <w:rsid w:val="00EF5CFC"/>
    <w:rsid w:val="00EF64CC"/>
    <w:rsid w:val="00F00D6F"/>
    <w:rsid w:val="00F00F70"/>
    <w:rsid w:val="00F019D6"/>
    <w:rsid w:val="00F02793"/>
    <w:rsid w:val="00F04917"/>
    <w:rsid w:val="00F053D9"/>
    <w:rsid w:val="00F055D4"/>
    <w:rsid w:val="00F067A9"/>
    <w:rsid w:val="00F06E25"/>
    <w:rsid w:val="00F06FC5"/>
    <w:rsid w:val="00F07671"/>
    <w:rsid w:val="00F1017E"/>
    <w:rsid w:val="00F109B3"/>
    <w:rsid w:val="00F11452"/>
    <w:rsid w:val="00F11AB7"/>
    <w:rsid w:val="00F12C76"/>
    <w:rsid w:val="00F13B03"/>
    <w:rsid w:val="00F13E5A"/>
    <w:rsid w:val="00F1447A"/>
    <w:rsid w:val="00F161BE"/>
    <w:rsid w:val="00F1695E"/>
    <w:rsid w:val="00F16D47"/>
    <w:rsid w:val="00F17260"/>
    <w:rsid w:val="00F20792"/>
    <w:rsid w:val="00F267CF"/>
    <w:rsid w:val="00F26A1F"/>
    <w:rsid w:val="00F30C36"/>
    <w:rsid w:val="00F31A47"/>
    <w:rsid w:val="00F32640"/>
    <w:rsid w:val="00F32ECD"/>
    <w:rsid w:val="00F34F6B"/>
    <w:rsid w:val="00F42345"/>
    <w:rsid w:val="00F4340F"/>
    <w:rsid w:val="00F44299"/>
    <w:rsid w:val="00F45905"/>
    <w:rsid w:val="00F509D1"/>
    <w:rsid w:val="00F52DF0"/>
    <w:rsid w:val="00F555F1"/>
    <w:rsid w:val="00F6214C"/>
    <w:rsid w:val="00F627D4"/>
    <w:rsid w:val="00F65792"/>
    <w:rsid w:val="00F65850"/>
    <w:rsid w:val="00F66AD7"/>
    <w:rsid w:val="00F67F49"/>
    <w:rsid w:val="00F70F1B"/>
    <w:rsid w:val="00F71880"/>
    <w:rsid w:val="00F74301"/>
    <w:rsid w:val="00F767E2"/>
    <w:rsid w:val="00F77150"/>
    <w:rsid w:val="00F7716F"/>
    <w:rsid w:val="00F77211"/>
    <w:rsid w:val="00F772B9"/>
    <w:rsid w:val="00F8027B"/>
    <w:rsid w:val="00F80688"/>
    <w:rsid w:val="00F80840"/>
    <w:rsid w:val="00F81A4F"/>
    <w:rsid w:val="00F82044"/>
    <w:rsid w:val="00F8274E"/>
    <w:rsid w:val="00F82DA7"/>
    <w:rsid w:val="00F82EAD"/>
    <w:rsid w:val="00F83980"/>
    <w:rsid w:val="00F8419A"/>
    <w:rsid w:val="00F858E5"/>
    <w:rsid w:val="00F85971"/>
    <w:rsid w:val="00F87D6D"/>
    <w:rsid w:val="00F922FD"/>
    <w:rsid w:val="00F95007"/>
    <w:rsid w:val="00F95FFF"/>
    <w:rsid w:val="00FA1E54"/>
    <w:rsid w:val="00FA4BBD"/>
    <w:rsid w:val="00FA4DA3"/>
    <w:rsid w:val="00FB0FD0"/>
    <w:rsid w:val="00FB2DDA"/>
    <w:rsid w:val="00FB3896"/>
    <w:rsid w:val="00FB3E05"/>
    <w:rsid w:val="00FB41F8"/>
    <w:rsid w:val="00FB4A9C"/>
    <w:rsid w:val="00FB4CC2"/>
    <w:rsid w:val="00FB5C77"/>
    <w:rsid w:val="00FB62CA"/>
    <w:rsid w:val="00FB638D"/>
    <w:rsid w:val="00FC1D7B"/>
    <w:rsid w:val="00FC235E"/>
    <w:rsid w:val="00FC2A20"/>
    <w:rsid w:val="00FC37F5"/>
    <w:rsid w:val="00FC4467"/>
    <w:rsid w:val="00FC49BE"/>
    <w:rsid w:val="00FC5310"/>
    <w:rsid w:val="00FC5382"/>
    <w:rsid w:val="00FD0884"/>
    <w:rsid w:val="00FD09A6"/>
    <w:rsid w:val="00FD09A9"/>
    <w:rsid w:val="00FD19D2"/>
    <w:rsid w:val="00FD1B09"/>
    <w:rsid w:val="00FD29F9"/>
    <w:rsid w:val="00FD3228"/>
    <w:rsid w:val="00FD3B02"/>
    <w:rsid w:val="00FD4C91"/>
    <w:rsid w:val="00FD4FFB"/>
    <w:rsid w:val="00FE146D"/>
    <w:rsid w:val="00FE19BE"/>
    <w:rsid w:val="00FE2511"/>
    <w:rsid w:val="00FE26C6"/>
    <w:rsid w:val="00FE2C3F"/>
    <w:rsid w:val="00FE6E16"/>
    <w:rsid w:val="00FF1B2D"/>
    <w:rsid w:val="00FF22B4"/>
    <w:rsid w:val="00FF2AD7"/>
    <w:rsid w:val="00FF4948"/>
    <w:rsid w:val="00FF5660"/>
    <w:rsid w:val="00FF62AB"/>
    <w:rsid w:val="08AB3832"/>
    <w:rsid w:val="0D51A33D"/>
    <w:rsid w:val="12D09101"/>
    <w:rsid w:val="13F410FC"/>
    <w:rsid w:val="1A27E617"/>
    <w:rsid w:val="20FDE591"/>
    <w:rsid w:val="262300D9"/>
    <w:rsid w:val="31D11836"/>
    <w:rsid w:val="3C3FDE45"/>
    <w:rsid w:val="3DF417FD"/>
    <w:rsid w:val="42B52EA4"/>
    <w:rsid w:val="4DD568F9"/>
    <w:rsid w:val="4EC0969D"/>
    <w:rsid w:val="5F362412"/>
    <w:rsid w:val="612FCA13"/>
    <w:rsid w:val="61C3F79C"/>
    <w:rsid w:val="68B56E41"/>
    <w:rsid w:val="6BFAA2F2"/>
    <w:rsid w:val="6E4BDB97"/>
    <w:rsid w:val="7C020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regrouptable v:ext="edit">
        <o:entry new="1" old="0"/>
        <o:entry new="2" old="0"/>
        <o:entry new="3" old="0"/>
        <o:entry new="4" old="0"/>
        <o:entry new="5" old="0"/>
      </o:regrouptable>
    </o:shapelayout>
  </w:shapeDefaults>
  <w:decimalSymbol w:val="."/>
  <w:listSeparator w:val=","/>
  <w14:docId w14:val="5EA8F027"/>
  <w15:docId w15:val="{6FD2A59F-BAE6-431B-BDF7-09B11DB5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D2"/>
    <w:pPr>
      <w:spacing w:line="360" w:lineRule="auto"/>
    </w:pPr>
  </w:style>
  <w:style w:type="paragraph" w:styleId="Heading1">
    <w:name w:val="heading 1"/>
    <w:basedOn w:val="Normal"/>
    <w:next w:val="Normal"/>
    <w:link w:val="Heading1Char"/>
    <w:uiPriority w:val="9"/>
    <w:qFormat/>
    <w:rsid w:val="000C0D9F"/>
    <w:pPr>
      <w:keepNext/>
      <w:keepLines/>
      <w:pBdr>
        <w:bottom w:val="single" w:sz="4" w:space="1" w:color="auto"/>
      </w:pBdr>
      <w:spacing w:after="240"/>
      <w:jc w:val="right"/>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nhideWhenUsed/>
    <w:qFormat/>
    <w:rsid w:val="009E394D"/>
    <w:pPr>
      <w:keepNext/>
      <w:keepLines/>
      <w:spacing w:before="32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nhideWhenUsed/>
    <w:qFormat/>
    <w:rsid w:val="004D71AB"/>
    <w:pPr>
      <w:keepNext/>
      <w:keepLines/>
      <w:spacing w:before="320" w:after="0"/>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qFormat/>
    <w:rsid w:val="004D71AB"/>
    <w:pPr>
      <w:keepNext/>
      <w:widowControl/>
      <w:spacing w:before="240" w:after="60"/>
      <w:outlineLvl w:val="3"/>
    </w:pPr>
    <w:rPr>
      <w:rFonts w:asciiTheme="majorHAnsi" w:eastAsia="Times New Roman" w:hAnsiTheme="majorHAnsi" w:cs="Times New Roman"/>
      <w:b/>
      <w:i/>
      <w:szCs w:val="20"/>
      <w:lang w:val="en-GB"/>
    </w:rPr>
  </w:style>
  <w:style w:type="paragraph" w:styleId="Heading5">
    <w:name w:val="heading 5"/>
    <w:basedOn w:val="Normal"/>
    <w:next w:val="Normal"/>
    <w:link w:val="Heading5Char"/>
    <w:qFormat/>
    <w:rsid w:val="00C11584"/>
    <w:pPr>
      <w:keepNext/>
      <w:widowControl/>
      <w:jc w:val="center"/>
      <w:outlineLvl w:val="4"/>
    </w:pPr>
    <w:rPr>
      <w:rFonts w:ascii="Univers" w:eastAsia="Times New Roman" w:hAnsi="Univers" w:cs="Times New Roman"/>
      <w:b/>
      <w:szCs w:val="20"/>
    </w:rPr>
  </w:style>
  <w:style w:type="paragraph" w:styleId="Heading6">
    <w:name w:val="heading 6"/>
    <w:basedOn w:val="Normal"/>
    <w:next w:val="Normal"/>
    <w:link w:val="Heading6Char"/>
    <w:unhideWhenUsed/>
    <w:qFormat/>
    <w:rsid w:val="00E50C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1158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1158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1158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183"/>
    <w:rPr>
      <w:rFonts w:ascii="Tahoma" w:hAnsi="Tahoma" w:cs="Tahoma"/>
      <w:sz w:val="16"/>
      <w:szCs w:val="16"/>
    </w:rPr>
  </w:style>
  <w:style w:type="character" w:customStyle="1" w:styleId="BalloonTextChar">
    <w:name w:val="Balloon Text Char"/>
    <w:basedOn w:val="DefaultParagraphFont"/>
    <w:link w:val="BalloonText"/>
    <w:uiPriority w:val="99"/>
    <w:semiHidden/>
    <w:rsid w:val="00685183"/>
    <w:rPr>
      <w:rFonts w:ascii="Tahoma" w:hAnsi="Tahoma" w:cs="Tahoma"/>
      <w:sz w:val="16"/>
      <w:szCs w:val="16"/>
    </w:rPr>
  </w:style>
  <w:style w:type="table" w:styleId="TableGrid">
    <w:name w:val="Table Grid"/>
    <w:basedOn w:val="TableNormal"/>
    <w:uiPriority w:val="59"/>
    <w:rsid w:val="00EE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C38"/>
    <w:rPr>
      <w:color w:val="0000FF" w:themeColor="hyperlink"/>
      <w:u w:val="single"/>
    </w:rPr>
  </w:style>
  <w:style w:type="paragraph" w:styleId="ListParagraph">
    <w:name w:val="List Paragraph"/>
    <w:basedOn w:val="Normal"/>
    <w:link w:val="ListParagraphChar"/>
    <w:uiPriority w:val="34"/>
    <w:qFormat/>
    <w:rsid w:val="00CA6FC1"/>
    <w:pPr>
      <w:numPr>
        <w:numId w:val="1"/>
      </w:numPr>
      <w:contextualSpacing/>
    </w:pPr>
  </w:style>
  <w:style w:type="character" w:customStyle="1" w:styleId="Heading2Char">
    <w:name w:val="Heading 2 Char"/>
    <w:basedOn w:val="DefaultParagraphFont"/>
    <w:link w:val="Heading2"/>
    <w:rsid w:val="009E394D"/>
    <w:rPr>
      <w:rFonts w:asciiTheme="majorHAnsi" w:eastAsiaTheme="majorEastAsia" w:hAnsiTheme="majorHAnsi" w:cstheme="majorBidi"/>
      <w:b/>
      <w:bCs/>
      <w:sz w:val="28"/>
      <w:szCs w:val="26"/>
    </w:rPr>
  </w:style>
  <w:style w:type="paragraph" w:styleId="TOAHeading">
    <w:name w:val="toa heading"/>
    <w:basedOn w:val="Normal"/>
    <w:next w:val="Normal"/>
    <w:uiPriority w:val="99"/>
    <w:semiHidden/>
    <w:rsid w:val="002862A4"/>
    <w:pPr>
      <w:tabs>
        <w:tab w:val="right" w:pos="9360"/>
      </w:tabs>
      <w:suppressAutoHyphens/>
    </w:pPr>
    <w:rPr>
      <w:rFonts w:ascii="Courier New" w:eastAsia="Times New Roman" w:hAnsi="Courier New" w:cs="Times New Roman"/>
      <w:sz w:val="20"/>
      <w:szCs w:val="20"/>
    </w:rPr>
  </w:style>
  <w:style w:type="paragraph" w:styleId="BodyText">
    <w:name w:val="Body Text"/>
    <w:basedOn w:val="Normal"/>
    <w:link w:val="BodyTextChar"/>
    <w:rsid w:val="00B2053C"/>
    <w:pPr>
      <w:tabs>
        <w:tab w:val="left" w:pos="0"/>
      </w:tabs>
      <w:suppressAutoHyphens/>
      <w:jc w:val="both"/>
    </w:pPr>
    <w:rPr>
      <w:rFonts w:ascii="Univers" w:eastAsia="Times New Roman" w:hAnsi="Univers" w:cs="Times New Roman"/>
      <w:spacing w:val="-2"/>
      <w:szCs w:val="20"/>
      <w:lang w:val="en-GB"/>
    </w:rPr>
  </w:style>
  <w:style w:type="character" w:customStyle="1" w:styleId="BodyTextChar">
    <w:name w:val="Body Text Char"/>
    <w:basedOn w:val="DefaultParagraphFont"/>
    <w:link w:val="BodyText"/>
    <w:rsid w:val="00B2053C"/>
    <w:rPr>
      <w:rFonts w:ascii="Univers" w:eastAsia="Times New Roman" w:hAnsi="Univers" w:cs="Times New Roman"/>
      <w:spacing w:val="-2"/>
      <w:szCs w:val="20"/>
      <w:lang w:val="en-GB"/>
    </w:rPr>
  </w:style>
  <w:style w:type="paragraph" w:customStyle="1" w:styleId="document">
    <w:name w:val="document"/>
    <w:basedOn w:val="Normal"/>
    <w:autoRedefine/>
    <w:uiPriority w:val="99"/>
    <w:rsid w:val="00B2053C"/>
    <w:pPr>
      <w:keepNext/>
      <w:keepLines/>
      <w:widowControl/>
      <w:jc w:val="both"/>
    </w:pPr>
    <w:rPr>
      <w:rFonts w:ascii="Arial" w:eastAsia="Times New Roman" w:hAnsi="Arial" w:cs="Arial"/>
      <w:b/>
      <w:bCs/>
      <w:szCs w:val="20"/>
      <w:lang w:val="en-GB"/>
    </w:rPr>
  </w:style>
  <w:style w:type="paragraph" w:styleId="BodyText2">
    <w:name w:val="Body Text 2"/>
    <w:basedOn w:val="Normal"/>
    <w:link w:val="BodyText2Char"/>
    <w:unhideWhenUsed/>
    <w:rsid w:val="00A3765D"/>
    <w:pPr>
      <w:widowControl/>
      <w:spacing w:line="480" w:lineRule="auto"/>
    </w:pPr>
  </w:style>
  <w:style w:type="character" w:customStyle="1" w:styleId="BodyText2Char">
    <w:name w:val="Body Text 2 Char"/>
    <w:basedOn w:val="DefaultParagraphFont"/>
    <w:link w:val="BodyText2"/>
    <w:semiHidden/>
    <w:rsid w:val="00A3765D"/>
    <w:rPr>
      <w:lang w:val="en-GB"/>
    </w:rPr>
  </w:style>
  <w:style w:type="paragraph" w:styleId="FootnoteText">
    <w:name w:val="footnote text"/>
    <w:basedOn w:val="Normal"/>
    <w:link w:val="FootnoteTextChar"/>
    <w:semiHidden/>
    <w:rsid w:val="00A3765D"/>
    <w:pPr>
      <w:widowControl/>
      <w:tabs>
        <w:tab w:val="left" w:pos="567"/>
      </w:tabs>
      <w:jc w:val="both"/>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A3765D"/>
    <w:rPr>
      <w:rFonts w:ascii="Arial" w:eastAsia="Times New Roman" w:hAnsi="Arial" w:cs="Arial"/>
      <w:sz w:val="20"/>
      <w:szCs w:val="20"/>
      <w:lang w:val="en-GB"/>
    </w:rPr>
  </w:style>
  <w:style w:type="character" w:styleId="Strong">
    <w:name w:val="Strong"/>
    <w:basedOn w:val="DefaultParagraphFont"/>
    <w:uiPriority w:val="22"/>
    <w:qFormat/>
    <w:rsid w:val="00A3765D"/>
    <w:rPr>
      <w:rFonts w:cs="Times New Roman"/>
      <w:b/>
    </w:rPr>
  </w:style>
  <w:style w:type="paragraph" w:styleId="NormalWeb">
    <w:name w:val="Normal (Web)"/>
    <w:basedOn w:val="Normal"/>
    <w:rsid w:val="00A3765D"/>
    <w:pPr>
      <w:widowControl/>
      <w:overflowPunct w:val="0"/>
      <w:autoSpaceDE w:val="0"/>
      <w:autoSpaceDN w:val="0"/>
      <w:adjustRightInd w:val="0"/>
      <w:spacing w:before="100" w:after="100"/>
      <w:textAlignment w:val="baseline"/>
    </w:pPr>
    <w:rPr>
      <w:rFonts w:ascii="Arial Unicode MS" w:eastAsia="Times New Roman" w:hAnsi="Times New Roman" w:cs="Times New Roman"/>
      <w:color w:val="000000"/>
      <w:szCs w:val="20"/>
    </w:rPr>
  </w:style>
  <w:style w:type="character" w:customStyle="1" w:styleId="Heading1Char">
    <w:name w:val="Heading 1 Char"/>
    <w:basedOn w:val="DefaultParagraphFont"/>
    <w:link w:val="Heading1"/>
    <w:uiPriority w:val="9"/>
    <w:rsid w:val="000C0D9F"/>
    <w:rPr>
      <w:rFonts w:asciiTheme="majorHAnsi" w:eastAsiaTheme="majorEastAsia" w:hAnsiTheme="majorHAnsi" w:cstheme="majorBidi"/>
      <w:b/>
      <w:bCs/>
      <w:sz w:val="48"/>
      <w:szCs w:val="28"/>
    </w:rPr>
  </w:style>
  <w:style w:type="paragraph" w:styleId="TOCHeading">
    <w:name w:val="TOC Heading"/>
    <w:basedOn w:val="Heading1"/>
    <w:next w:val="Normal"/>
    <w:uiPriority w:val="39"/>
    <w:unhideWhenUsed/>
    <w:qFormat/>
    <w:rsid w:val="0058766B"/>
    <w:pPr>
      <w:widowControl/>
      <w:outlineLvl w:val="9"/>
    </w:pPr>
  </w:style>
  <w:style w:type="paragraph" w:styleId="TOC2">
    <w:name w:val="toc 2"/>
    <w:basedOn w:val="Normal"/>
    <w:next w:val="Normal"/>
    <w:autoRedefine/>
    <w:uiPriority w:val="39"/>
    <w:unhideWhenUsed/>
    <w:qFormat/>
    <w:rsid w:val="0058766B"/>
    <w:pPr>
      <w:spacing w:after="100"/>
      <w:ind w:left="220"/>
    </w:pPr>
  </w:style>
  <w:style w:type="character" w:styleId="FollowedHyperlink">
    <w:name w:val="FollowedHyperlink"/>
    <w:basedOn w:val="DefaultParagraphFont"/>
    <w:uiPriority w:val="99"/>
    <w:unhideWhenUsed/>
    <w:rsid w:val="00D85893"/>
    <w:rPr>
      <w:color w:val="800080" w:themeColor="followedHyperlink"/>
      <w:u w:val="single"/>
    </w:rPr>
  </w:style>
  <w:style w:type="paragraph" w:styleId="DocumentMap">
    <w:name w:val="Document Map"/>
    <w:basedOn w:val="Normal"/>
    <w:link w:val="DocumentMapChar"/>
    <w:uiPriority w:val="99"/>
    <w:semiHidden/>
    <w:unhideWhenUsed/>
    <w:rsid w:val="004D110A"/>
    <w:rPr>
      <w:rFonts w:ascii="Tahoma" w:hAnsi="Tahoma" w:cs="Tahoma"/>
      <w:sz w:val="16"/>
      <w:szCs w:val="16"/>
    </w:rPr>
  </w:style>
  <w:style w:type="character" w:customStyle="1" w:styleId="DocumentMapChar">
    <w:name w:val="Document Map Char"/>
    <w:basedOn w:val="DefaultParagraphFont"/>
    <w:link w:val="DocumentMap"/>
    <w:uiPriority w:val="99"/>
    <w:semiHidden/>
    <w:rsid w:val="004D110A"/>
    <w:rPr>
      <w:rFonts w:ascii="Tahoma" w:hAnsi="Tahoma" w:cs="Tahoma"/>
      <w:sz w:val="16"/>
      <w:szCs w:val="16"/>
    </w:rPr>
  </w:style>
  <w:style w:type="character" w:styleId="CommentReference">
    <w:name w:val="annotation reference"/>
    <w:basedOn w:val="DefaultParagraphFont"/>
    <w:uiPriority w:val="99"/>
    <w:semiHidden/>
    <w:unhideWhenUsed/>
    <w:rsid w:val="00F32ECD"/>
    <w:rPr>
      <w:sz w:val="16"/>
      <w:szCs w:val="16"/>
    </w:rPr>
  </w:style>
  <w:style w:type="paragraph" w:styleId="CommentText">
    <w:name w:val="annotation text"/>
    <w:basedOn w:val="Normal"/>
    <w:link w:val="CommentTextChar"/>
    <w:uiPriority w:val="99"/>
    <w:unhideWhenUsed/>
    <w:rsid w:val="00F32ECD"/>
    <w:rPr>
      <w:sz w:val="20"/>
      <w:szCs w:val="20"/>
    </w:rPr>
  </w:style>
  <w:style w:type="character" w:customStyle="1" w:styleId="CommentTextChar">
    <w:name w:val="Comment Text Char"/>
    <w:basedOn w:val="DefaultParagraphFont"/>
    <w:link w:val="CommentText"/>
    <w:uiPriority w:val="99"/>
    <w:rsid w:val="00F32ECD"/>
    <w:rPr>
      <w:sz w:val="20"/>
      <w:szCs w:val="20"/>
    </w:rPr>
  </w:style>
  <w:style w:type="paragraph" w:styleId="CommentSubject">
    <w:name w:val="annotation subject"/>
    <w:basedOn w:val="CommentText"/>
    <w:next w:val="CommentText"/>
    <w:link w:val="CommentSubjectChar"/>
    <w:uiPriority w:val="99"/>
    <w:semiHidden/>
    <w:unhideWhenUsed/>
    <w:rsid w:val="00F32ECD"/>
    <w:rPr>
      <w:b/>
      <w:bCs/>
    </w:rPr>
  </w:style>
  <w:style w:type="character" w:customStyle="1" w:styleId="CommentSubjectChar">
    <w:name w:val="Comment Subject Char"/>
    <w:basedOn w:val="CommentTextChar"/>
    <w:link w:val="CommentSubject"/>
    <w:uiPriority w:val="99"/>
    <w:semiHidden/>
    <w:rsid w:val="00F32ECD"/>
    <w:rPr>
      <w:b/>
      <w:bCs/>
      <w:sz w:val="20"/>
      <w:szCs w:val="20"/>
    </w:rPr>
  </w:style>
  <w:style w:type="paragraph" w:styleId="TOC1">
    <w:name w:val="toc 1"/>
    <w:basedOn w:val="Normal"/>
    <w:next w:val="Normal"/>
    <w:autoRedefine/>
    <w:uiPriority w:val="39"/>
    <w:unhideWhenUsed/>
    <w:qFormat/>
    <w:rsid w:val="00315BD2"/>
    <w:pPr>
      <w:spacing w:after="100"/>
    </w:pPr>
  </w:style>
  <w:style w:type="character" w:customStyle="1" w:styleId="Heading3Char">
    <w:name w:val="Heading 3 Char"/>
    <w:basedOn w:val="DefaultParagraphFont"/>
    <w:link w:val="Heading3"/>
    <w:rsid w:val="004D71AB"/>
    <w:rPr>
      <w:rFonts w:asciiTheme="majorHAnsi" w:eastAsiaTheme="majorEastAsia" w:hAnsiTheme="majorHAnsi" w:cstheme="majorBidi"/>
      <w:b/>
      <w:bCs/>
      <w:sz w:val="28"/>
    </w:rPr>
  </w:style>
  <w:style w:type="paragraph" w:styleId="PlainText">
    <w:name w:val="Plain Text"/>
    <w:basedOn w:val="Normal"/>
    <w:link w:val="PlainTextChar"/>
    <w:uiPriority w:val="99"/>
    <w:unhideWhenUsed/>
    <w:rsid w:val="005969A4"/>
    <w:pPr>
      <w:widowControl/>
    </w:pPr>
    <w:rPr>
      <w:rFonts w:ascii="Consolas" w:eastAsia="Calibri" w:hAnsi="Consolas" w:cs="Times New Roman"/>
      <w:sz w:val="21"/>
      <w:szCs w:val="21"/>
      <w:lang w:eastAsia="en-GB"/>
    </w:rPr>
  </w:style>
  <w:style w:type="character" w:customStyle="1" w:styleId="PlainTextChar">
    <w:name w:val="Plain Text Char"/>
    <w:basedOn w:val="DefaultParagraphFont"/>
    <w:link w:val="PlainText"/>
    <w:uiPriority w:val="99"/>
    <w:rsid w:val="005969A4"/>
    <w:rPr>
      <w:rFonts w:ascii="Consolas" w:eastAsia="Calibri" w:hAnsi="Consolas" w:cs="Times New Roman"/>
      <w:sz w:val="21"/>
      <w:szCs w:val="21"/>
      <w:lang w:val="en-GB" w:eastAsia="en-GB"/>
    </w:rPr>
  </w:style>
  <w:style w:type="paragraph" w:styleId="Revision">
    <w:name w:val="Revision"/>
    <w:hidden/>
    <w:uiPriority w:val="99"/>
    <w:semiHidden/>
    <w:rsid w:val="00BC5964"/>
    <w:pPr>
      <w:widowControl/>
      <w:spacing w:after="0" w:line="240" w:lineRule="auto"/>
    </w:pPr>
  </w:style>
  <w:style w:type="paragraph" w:styleId="TOC3">
    <w:name w:val="toc 3"/>
    <w:basedOn w:val="Normal"/>
    <w:next w:val="Normal"/>
    <w:autoRedefine/>
    <w:uiPriority w:val="39"/>
    <w:unhideWhenUsed/>
    <w:qFormat/>
    <w:rsid w:val="002F1F60"/>
    <w:pPr>
      <w:spacing w:after="100"/>
      <w:ind w:left="440"/>
    </w:pPr>
  </w:style>
  <w:style w:type="paragraph" w:styleId="Header">
    <w:name w:val="header"/>
    <w:basedOn w:val="Normal"/>
    <w:link w:val="HeaderChar"/>
    <w:uiPriority w:val="99"/>
    <w:unhideWhenUsed/>
    <w:rsid w:val="00EA49C2"/>
    <w:pPr>
      <w:tabs>
        <w:tab w:val="center" w:pos="4513"/>
        <w:tab w:val="right" w:pos="9026"/>
      </w:tabs>
    </w:pPr>
  </w:style>
  <w:style w:type="character" w:customStyle="1" w:styleId="HeaderChar">
    <w:name w:val="Header Char"/>
    <w:basedOn w:val="DefaultParagraphFont"/>
    <w:link w:val="Header"/>
    <w:uiPriority w:val="99"/>
    <w:rsid w:val="00EA49C2"/>
    <w:rPr>
      <w:lang w:val="en-GB"/>
    </w:rPr>
  </w:style>
  <w:style w:type="paragraph" w:styleId="Footer">
    <w:name w:val="footer"/>
    <w:basedOn w:val="Normal"/>
    <w:link w:val="FooterChar"/>
    <w:uiPriority w:val="99"/>
    <w:unhideWhenUsed/>
    <w:rsid w:val="00EA49C2"/>
    <w:pPr>
      <w:tabs>
        <w:tab w:val="center" w:pos="4513"/>
        <w:tab w:val="right" w:pos="9026"/>
      </w:tabs>
    </w:pPr>
  </w:style>
  <w:style w:type="character" w:customStyle="1" w:styleId="FooterChar">
    <w:name w:val="Footer Char"/>
    <w:basedOn w:val="DefaultParagraphFont"/>
    <w:link w:val="Footer"/>
    <w:uiPriority w:val="99"/>
    <w:rsid w:val="00EA49C2"/>
    <w:rPr>
      <w:lang w:val="en-GB"/>
    </w:rPr>
  </w:style>
  <w:style w:type="character" w:customStyle="1" w:styleId="Heading6Char">
    <w:name w:val="Heading 6 Char"/>
    <w:basedOn w:val="DefaultParagraphFont"/>
    <w:link w:val="Heading6"/>
    <w:rsid w:val="00E50C56"/>
    <w:rPr>
      <w:rFonts w:asciiTheme="majorHAnsi" w:eastAsiaTheme="majorEastAsia" w:hAnsiTheme="majorHAnsi" w:cstheme="majorBidi"/>
      <w:i/>
      <w:iCs/>
      <w:color w:val="243F60" w:themeColor="accent1" w:themeShade="7F"/>
    </w:rPr>
  </w:style>
  <w:style w:type="character" w:styleId="PageNumber">
    <w:name w:val="page number"/>
    <w:basedOn w:val="DefaultParagraphFont"/>
    <w:rsid w:val="00E50C56"/>
  </w:style>
  <w:style w:type="paragraph" w:customStyle="1" w:styleId="intro">
    <w:name w:val="intro"/>
    <w:basedOn w:val="Normal"/>
    <w:uiPriority w:val="99"/>
    <w:rsid w:val="00E50C56"/>
    <w:pPr>
      <w:widowControl/>
      <w:spacing w:before="100" w:beforeAutospacing="1" w:after="100" w:afterAutospacing="1"/>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E50C56"/>
  </w:style>
  <w:style w:type="character" w:customStyle="1" w:styleId="Heading7Char">
    <w:name w:val="Heading 7 Char"/>
    <w:basedOn w:val="DefaultParagraphFont"/>
    <w:link w:val="Heading7"/>
    <w:rsid w:val="00C115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115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11584"/>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C11584"/>
    <w:rPr>
      <w:sz w:val="16"/>
      <w:szCs w:val="16"/>
    </w:rPr>
  </w:style>
  <w:style w:type="character" w:customStyle="1" w:styleId="BodyText3Char">
    <w:name w:val="Body Text 3 Char"/>
    <w:basedOn w:val="DefaultParagraphFont"/>
    <w:link w:val="BodyText3"/>
    <w:semiHidden/>
    <w:rsid w:val="00C11584"/>
    <w:rPr>
      <w:sz w:val="16"/>
      <w:szCs w:val="16"/>
    </w:rPr>
  </w:style>
  <w:style w:type="character" w:customStyle="1" w:styleId="Heading4Char">
    <w:name w:val="Heading 4 Char"/>
    <w:basedOn w:val="DefaultParagraphFont"/>
    <w:link w:val="Heading4"/>
    <w:uiPriority w:val="9"/>
    <w:rsid w:val="004D71AB"/>
    <w:rPr>
      <w:rFonts w:asciiTheme="majorHAnsi" w:eastAsia="Times New Roman" w:hAnsiTheme="majorHAnsi" w:cs="Times New Roman"/>
      <w:b/>
      <w:i/>
      <w:sz w:val="24"/>
      <w:szCs w:val="20"/>
      <w:lang w:val="en-GB"/>
    </w:rPr>
  </w:style>
  <w:style w:type="character" w:customStyle="1" w:styleId="Heading5Char">
    <w:name w:val="Heading 5 Char"/>
    <w:basedOn w:val="DefaultParagraphFont"/>
    <w:link w:val="Heading5"/>
    <w:rsid w:val="00C11584"/>
    <w:rPr>
      <w:rFonts w:ascii="Univers" w:eastAsia="Times New Roman" w:hAnsi="Univers" w:cs="Times New Roman"/>
      <w:b/>
      <w:szCs w:val="20"/>
    </w:rPr>
  </w:style>
  <w:style w:type="paragraph" w:styleId="Caption">
    <w:name w:val="caption"/>
    <w:basedOn w:val="Normal"/>
    <w:next w:val="Normal"/>
    <w:qFormat/>
    <w:rsid w:val="004C5528"/>
    <w:rPr>
      <w:rFonts w:eastAsia="Times New Roman" w:cs="Times New Roman"/>
      <w:b/>
      <w:sz w:val="20"/>
      <w:szCs w:val="20"/>
      <w:lang w:val="en-GB"/>
    </w:rPr>
  </w:style>
  <w:style w:type="paragraph" w:styleId="BodyTextIndent">
    <w:name w:val="Body Text Indent"/>
    <w:basedOn w:val="Normal"/>
    <w:link w:val="BodyTextIndentChar"/>
    <w:rsid w:val="00C11584"/>
    <w:pPr>
      <w:tabs>
        <w:tab w:val="left" w:pos="0"/>
        <w:tab w:val="left" w:pos="720"/>
      </w:tabs>
      <w:suppressAutoHyphens/>
      <w:ind w:left="709" w:hanging="709"/>
      <w:jc w:val="both"/>
    </w:pPr>
    <w:rPr>
      <w:rFonts w:ascii="Univers" w:eastAsia="Times New Roman" w:hAnsi="Univers" w:cs="Times New Roman"/>
      <w:spacing w:val="-2"/>
      <w:szCs w:val="20"/>
      <w:lang w:val="en-GB"/>
    </w:rPr>
  </w:style>
  <w:style w:type="character" w:customStyle="1" w:styleId="BodyTextIndentChar">
    <w:name w:val="Body Text Indent Char"/>
    <w:basedOn w:val="DefaultParagraphFont"/>
    <w:link w:val="BodyTextIndent"/>
    <w:rsid w:val="00C11584"/>
    <w:rPr>
      <w:rFonts w:ascii="Univers" w:eastAsia="Times New Roman" w:hAnsi="Univers" w:cs="Times New Roman"/>
      <w:spacing w:val="-2"/>
      <w:szCs w:val="20"/>
      <w:lang w:val="en-GB"/>
    </w:rPr>
  </w:style>
  <w:style w:type="paragraph" w:styleId="BodyTextIndent2">
    <w:name w:val="Body Text Indent 2"/>
    <w:basedOn w:val="Normal"/>
    <w:link w:val="BodyTextIndent2Char"/>
    <w:rsid w:val="00C11584"/>
    <w:pPr>
      <w:tabs>
        <w:tab w:val="left" w:pos="-142"/>
        <w:tab w:val="left" w:pos="0"/>
      </w:tabs>
      <w:suppressAutoHyphens/>
      <w:ind w:left="720" w:hanging="720"/>
      <w:jc w:val="both"/>
    </w:pPr>
    <w:rPr>
      <w:rFonts w:ascii="Univers" w:eastAsia="Times New Roman" w:hAnsi="Univers" w:cs="Times New Roman"/>
      <w:spacing w:val="-2"/>
      <w:szCs w:val="20"/>
      <w:lang w:val="en-GB"/>
    </w:rPr>
  </w:style>
  <w:style w:type="character" w:customStyle="1" w:styleId="BodyTextIndent2Char">
    <w:name w:val="Body Text Indent 2 Char"/>
    <w:basedOn w:val="DefaultParagraphFont"/>
    <w:link w:val="BodyTextIndent2"/>
    <w:rsid w:val="00C11584"/>
    <w:rPr>
      <w:rFonts w:ascii="Univers" w:eastAsia="Times New Roman" w:hAnsi="Univers" w:cs="Times New Roman"/>
      <w:spacing w:val="-2"/>
      <w:szCs w:val="20"/>
      <w:lang w:val="en-GB"/>
    </w:rPr>
  </w:style>
  <w:style w:type="paragraph" w:styleId="BodyTextIndent3">
    <w:name w:val="Body Text Indent 3"/>
    <w:basedOn w:val="Normal"/>
    <w:link w:val="BodyTextIndent3Char"/>
    <w:rsid w:val="00C11584"/>
    <w:pPr>
      <w:widowControl/>
      <w:ind w:left="720"/>
    </w:pPr>
    <w:rPr>
      <w:rFonts w:ascii="Bodoni Bk BT" w:eastAsia="Times New Roman" w:hAnsi="Bodoni Bk BT" w:cs="Times New Roman"/>
      <w:i/>
      <w:szCs w:val="20"/>
      <w:lang w:val="en-GB"/>
    </w:rPr>
  </w:style>
  <w:style w:type="character" w:customStyle="1" w:styleId="BodyTextIndent3Char">
    <w:name w:val="Body Text Indent 3 Char"/>
    <w:basedOn w:val="DefaultParagraphFont"/>
    <w:link w:val="BodyTextIndent3"/>
    <w:rsid w:val="00C11584"/>
    <w:rPr>
      <w:rFonts w:ascii="Bodoni Bk BT" w:eastAsia="Times New Roman" w:hAnsi="Bodoni Bk BT" w:cs="Times New Roman"/>
      <w:i/>
      <w:sz w:val="24"/>
      <w:szCs w:val="20"/>
      <w:lang w:val="en-GB"/>
    </w:rPr>
  </w:style>
  <w:style w:type="character" w:styleId="EndnoteReference">
    <w:name w:val="endnote reference"/>
    <w:basedOn w:val="DefaultParagraphFont"/>
    <w:uiPriority w:val="99"/>
    <w:semiHidden/>
    <w:rsid w:val="00C11584"/>
    <w:rPr>
      <w:rFonts w:cs="Times New Roman"/>
      <w:vertAlign w:val="superscript"/>
    </w:rPr>
  </w:style>
  <w:style w:type="paragraph" w:customStyle="1" w:styleId="section">
    <w:name w:val="section"/>
    <w:basedOn w:val="Normal"/>
    <w:uiPriority w:val="99"/>
    <w:rsid w:val="00C11584"/>
    <w:pPr>
      <w:widowControl/>
      <w:spacing w:before="600"/>
    </w:pPr>
    <w:rPr>
      <w:rFonts w:ascii="Times New Roman" w:eastAsia="Times New Roman" w:hAnsi="Times New Roman" w:cs="Times New Roman"/>
      <w:b/>
      <w:sz w:val="28"/>
      <w:szCs w:val="20"/>
      <w:lang w:val="en-GB"/>
    </w:rPr>
  </w:style>
  <w:style w:type="paragraph" w:styleId="EndnoteText">
    <w:name w:val="endnote text"/>
    <w:basedOn w:val="Normal"/>
    <w:link w:val="EndnoteTextChar"/>
    <w:uiPriority w:val="99"/>
    <w:semiHidden/>
    <w:rsid w:val="00C11584"/>
    <w:rPr>
      <w:rFonts w:ascii="Courier New" w:eastAsia="Times New Roman" w:hAnsi="Courier New" w:cs="Times New Roman"/>
      <w:szCs w:val="20"/>
      <w:lang w:val="en-GB"/>
    </w:rPr>
  </w:style>
  <w:style w:type="character" w:customStyle="1" w:styleId="EndnoteTextChar">
    <w:name w:val="Endnote Text Char"/>
    <w:basedOn w:val="DefaultParagraphFont"/>
    <w:link w:val="EndnoteText"/>
    <w:uiPriority w:val="99"/>
    <w:semiHidden/>
    <w:rsid w:val="00C11584"/>
    <w:rPr>
      <w:rFonts w:ascii="Courier New" w:eastAsia="Times New Roman" w:hAnsi="Courier New" w:cs="Times New Roman"/>
      <w:sz w:val="24"/>
      <w:szCs w:val="20"/>
      <w:lang w:val="en-GB"/>
    </w:rPr>
  </w:style>
  <w:style w:type="paragraph" w:styleId="Title">
    <w:name w:val="Title"/>
    <w:basedOn w:val="Normal"/>
    <w:link w:val="TitleChar"/>
    <w:uiPriority w:val="99"/>
    <w:qFormat/>
    <w:rsid w:val="00E70E0A"/>
    <w:pPr>
      <w:widowControl/>
      <w:pBdr>
        <w:bottom w:val="single" w:sz="8" w:space="1" w:color="auto"/>
      </w:pBdr>
      <w:spacing w:after="300"/>
      <w:contextualSpacing/>
    </w:pPr>
    <w:rPr>
      <w:rFonts w:asciiTheme="majorHAnsi" w:eastAsia="Times New Roman" w:hAnsiTheme="majorHAnsi" w:cs="Times New Roman"/>
      <w:b/>
      <w:spacing w:val="5"/>
      <w:sz w:val="48"/>
      <w:szCs w:val="20"/>
      <w:lang w:val="en-GB"/>
    </w:rPr>
  </w:style>
  <w:style w:type="character" w:customStyle="1" w:styleId="TitleChar">
    <w:name w:val="Title Char"/>
    <w:basedOn w:val="DefaultParagraphFont"/>
    <w:link w:val="Title"/>
    <w:uiPriority w:val="99"/>
    <w:rsid w:val="00E70E0A"/>
    <w:rPr>
      <w:rFonts w:asciiTheme="majorHAnsi" w:eastAsia="Times New Roman" w:hAnsiTheme="majorHAnsi" w:cs="Times New Roman"/>
      <w:b/>
      <w:spacing w:val="5"/>
      <w:sz w:val="48"/>
      <w:szCs w:val="20"/>
      <w:lang w:val="en-GB"/>
    </w:rPr>
  </w:style>
  <w:style w:type="paragraph" w:customStyle="1" w:styleId="t1">
    <w:name w:val="t1"/>
    <w:basedOn w:val="Normal"/>
    <w:uiPriority w:val="99"/>
    <w:rsid w:val="00C11584"/>
    <w:pPr>
      <w:spacing w:line="240" w:lineRule="atLeast"/>
    </w:pPr>
    <w:rPr>
      <w:rFonts w:ascii="Times New Roman" w:eastAsia="Times New Roman" w:hAnsi="Times New Roman" w:cs="Times New Roman"/>
      <w:szCs w:val="20"/>
      <w:lang w:val="en-GB"/>
    </w:rPr>
  </w:style>
  <w:style w:type="paragraph" w:styleId="TOC6">
    <w:name w:val="toc 6"/>
    <w:basedOn w:val="Normal"/>
    <w:next w:val="Normal"/>
    <w:uiPriority w:val="39"/>
    <w:rsid w:val="00C11584"/>
    <w:pPr>
      <w:widowControl/>
      <w:ind w:left="1200"/>
    </w:pPr>
    <w:rPr>
      <w:rFonts w:ascii="Times New Roman" w:eastAsia="Times New Roman" w:hAnsi="Times New Roman" w:cs="Times New Roman"/>
      <w:sz w:val="18"/>
      <w:szCs w:val="18"/>
      <w:lang w:val="en-GB"/>
    </w:rPr>
  </w:style>
  <w:style w:type="character" w:styleId="Emphasis">
    <w:name w:val="Emphasis"/>
    <w:basedOn w:val="DefaultParagraphFont"/>
    <w:uiPriority w:val="20"/>
    <w:qFormat/>
    <w:rsid w:val="00C11584"/>
    <w:rPr>
      <w:rFonts w:cs="Times New Roman"/>
      <w:i/>
    </w:rPr>
  </w:style>
  <w:style w:type="table" w:customStyle="1" w:styleId="TableGrid1">
    <w:name w:val="Table Grid1"/>
    <w:basedOn w:val="TableNormal"/>
    <w:next w:val="TableGrid"/>
    <w:uiPriority w:val="99"/>
    <w:rsid w:val="00C11584"/>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C11584"/>
    <w:pPr>
      <w:widowControl/>
      <w:ind w:left="720"/>
    </w:pPr>
    <w:rPr>
      <w:rFonts w:ascii="Times New Roman" w:eastAsia="Times New Roman" w:hAnsi="Times New Roman" w:cs="Times New Roman"/>
      <w:sz w:val="18"/>
      <w:szCs w:val="18"/>
      <w:lang w:val="en-GB"/>
    </w:rPr>
  </w:style>
  <w:style w:type="paragraph" w:styleId="TOC5">
    <w:name w:val="toc 5"/>
    <w:basedOn w:val="Normal"/>
    <w:next w:val="Normal"/>
    <w:autoRedefine/>
    <w:uiPriority w:val="39"/>
    <w:rsid w:val="00C11584"/>
    <w:pPr>
      <w:widowControl/>
      <w:ind w:left="960"/>
    </w:pPr>
    <w:rPr>
      <w:rFonts w:ascii="Times New Roman" w:eastAsia="Times New Roman" w:hAnsi="Times New Roman" w:cs="Times New Roman"/>
      <w:sz w:val="18"/>
      <w:szCs w:val="18"/>
      <w:lang w:val="en-GB"/>
    </w:rPr>
  </w:style>
  <w:style w:type="paragraph" w:styleId="TOC7">
    <w:name w:val="toc 7"/>
    <w:basedOn w:val="Normal"/>
    <w:next w:val="Normal"/>
    <w:autoRedefine/>
    <w:uiPriority w:val="39"/>
    <w:rsid w:val="00C11584"/>
    <w:pPr>
      <w:widowControl/>
      <w:ind w:left="1440"/>
    </w:pPr>
    <w:rPr>
      <w:rFonts w:ascii="Times New Roman" w:eastAsia="Times New Roman" w:hAnsi="Times New Roman" w:cs="Times New Roman"/>
      <w:sz w:val="18"/>
      <w:szCs w:val="18"/>
      <w:lang w:val="en-GB"/>
    </w:rPr>
  </w:style>
  <w:style w:type="paragraph" w:styleId="TOC8">
    <w:name w:val="toc 8"/>
    <w:basedOn w:val="Normal"/>
    <w:next w:val="Normal"/>
    <w:autoRedefine/>
    <w:uiPriority w:val="39"/>
    <w:rsid w:val="00C11584"/>
    <w:pPr>
      <w:widowControl/>
      <w:ind w:left="1680"/>
    </w:pPr>
    <w:rPr>
      <w:rFonts w:ascii="Times New Roman" w:eastAsia="Times New Roman" w:hAnsi="Times New Roman" w:cs="Times New Roman"/>
      <w:sz w:val="18"/>
      <w:szCs w:val="18"/>
      <w:lang w:val="en-GB"/>
    </w:rPr>
  </w:style>
  <w:style w:type="paragraph" w:styleId="TOC9">
    <w:name w:val="toc 9"/>
    <w:basedOn w:val="Normal"/>
    <w:next w:val="Normal"/>
    <w:autoRedefine/>
    <w:uiPriority w:val="39"/>
    <w:rsid w:val="00C11584"/>
    <w:pPr>
      <w:widowControl/>
      <w:ind w:left="1920"/>
    </w:pPr>
    <w:rPr>
      <w:rFonts w:ascii="Times New Roman" w:eastAsia="Times New Roman" w:hAnsi="Times New Roman" w:cs="Times New Roman"/>
      <w:sz w:val="18"/>
      <w:szCs w:val="18"/>
      <w:lang w:val="en-GB"/>
    </w:rPr>
  </w:style>
  <w:style w:type="character" w:styleId="FootnoteReference">
    <w:name w:val="footnote reference"/>
    <w:basedOn w:val="DefaultParagraphFont"/>
    <w:uiPriority w:val="99"/>
    <w:semiHidden/>
    <w:rsid w:val="00C11584"/>
    <w:rPr>
      <w:rFonts w:cs="Times New Roman"/>
      <w:vertAlign w:val="superscript"/>
    </w:rPr>
  </w:style>
  <w:style w:type="character" w:customStyle="1" w:styleId="url1">
    <w:name w:val="url1"/>
    <w:basedOn w:val="DefaultParagraphFont"/>
    <w:rsid w:val="00C11584"/>
    <w:rPr>
      <w:vanish w:val="0"/>
      <w:webHidden w:val="0"/>
      <w:color w:val="66A300"/>
      <w:sz w:val="18"/>
      <w:szCs w:val="18"/>
      <w:specVanish w:val="0"/>
    </w:rPr>
  </w:style>
  <w:style w:type="paragraph" w:styleId="Index1">
    <w:name w:val="index 1"/>
    <w:basedOn w:val="Normal"/>
    <w:next w:val="Normal"/>
    <w:autoRedefine/>
    <w:uiPriority w:val="99"/>
    <w:semiHidden/>
    <w:rsid w:val="002E3227"/>
    <w:pPr>
      <w:widowControl/>
      <w:jc w:val="both"/>
    </w:pPr>
    <w:rPr>
      <w:rFonts w:ascii="Arial" w:eastAsia="Times New Roman" w:hAnsi="Arial" w:cs="Times New Roman"/>
      <w:b/>
      <w:bCs/>
      <w:szCs w:val="24"/>
      <w:lang w:val="en-GB"/>
    </w:rPr>
  </w:style>
  <w:style w:type="paragraph" w:styleId="Index2">
    <w:name w:val="index 2"/>
    <w:basedOn w:val="Normal"/>
    <w:next w:val="Normal"/>
    <w:autoRedefine/>
    <w:semiHidden/>
    <w:rsid w:val="002E3227"/>
    <w:pPr>
      <w:widowControl/>
      <w:ind w:left="440" w:hanging="220"/>
    </w:pPr>
    <w:rPr>
      <w:rFonts w:ascii="Arial" w:eastAsia="Times New Roman" w:hAnsi="Arial" w:cs="Times New Roman"/>
      <w:szCs w:val="24"/>
      <w:lang w:val="en-GB"/>
    </w:rPr>
  </w:style>
  <w:style w:type="paragraph" w:styleId="Index3">
    <w:name w:val="index 3"/>
    <w:basedOn w:val="Normal"/>
    <w:next w:val="Normal"/>
    <w:autoRedefine/>
    <w:semiHidden/>
    <w:rsid w:val="002E3227"/>
    <w:pPr>
      <w:widowControl/>
      <w:ind w:left="660" w:hanging="220"/>
    </w:pPr>
    <w:rPr>
      <w:rFonts w:ascii="Arial" w:eastAsia="Times New Roman" w:hAnsi="Arial" w:cs="Times New Roman"/>
      <w:szCs w:val="24"/>
      <w:lang w:val="en-GB"/>
    </w:rPr>
  </w:style>
  <w:style w:type="paragraph" w:styleId="Index4">
    <w:name w:val="index 4"/>
    <w:basedOn w:val="Normal"/>
    <w:next w:val="Normal"/>
    <w:autoRedefine/>
    <w:semiHidden/>
    <w:rsid w:val="002E3227"/>
    <w:pPr>
      <w:widowControl/>
      <w:ind w:left="880" w:hanging="220"/>
    </w:pPr>
    <w:rPr>
      <w:rFonts w:ascii="Arial" w:eastAsia="Times New Roman" w:hAnsi="Arial" w:cs="Times New Roman"/>
      <w:szCs w:val="24"/>
      <w:lang w:val="en-GB"/>
    </w:rPr>
  </w:style>
  <w:style w:type="paragraph" w:styleId="Index5">
    <w:name w:val="index 5"/>
    <w:basedOn w:val="Normal"/>
    <w:next w:val="Normal"/>
    <w:autoRedefine/>
    <w:semiHidden/>
    <w:rsid w:val="002E3227"/>
    <w:pPr>
      <w:widowControl/>
      <w:ind w:left="1100" w:hanging="220"/>
    </w:pPr>
    <w:rPr>
      <w:rFonts w:ascii="Arial" w:eastAsia="Times New Roman" w:hAnsi="Arial" w:cs="Times New Roman"/>
      <w:szCs w:val="24"/>
      <w:lang w:val="en-GB"/>
    </w:rPr>
  </w:style>
  <w:style w:type="paragraph" w:styleId="Index6">
    <w:name w:val="index 6"/>
    <w:basedOn w:val="Normal"/>
    <w:next w:val="Normal"/>
    <w:autoRedefine/>
    <w:semiHidden/>
    <w:rsid w:val="002E3227"/>
    <w:pPr>
      <w:widowControl/>
      <w:ind w:left="1320" w:hanging="220"/>
    </w:pPr>
    <w:rPr>
      <w:rFonts w:ascii="Arial" w:eastAsia="Times New Roman" w:hAnsi="Arial" w:cs="Times New Roman"/>
      <w:szCs w:val="24"/>
      <w:lang w:val="en-GB"/>
    </w:rPr>
  </w:style>
  <w:style w:type="paragraph" w:styleId="Index7">
    <w:name w:val="index 7"/>
    <w:basedOn w:val="Normal"/>
    <w:next w:val="Normal"/>
    <w:autoRedefine/>
    <w:semiHidden/>
    <w:rsid w:val="002E3227"/>
    <w:pPr>
      <w:widowControl/>
      <w:ind w:left="1540" w:hanging="220"/>
    </w:pPr>
    <w:rPr>
      <w:rFonts w:ascii="Arial" w:eastAsia="Times New Roman" w:hAnsi="Arial" w:cs="Times New Roman"/>
      <w:szCs w:val="24"/>
      <w:lang w:val="en-GB"/>
    </w:rPr>
  </w:style>
  <w:style w:type="paragraph" w:styleId="Index8">
    <w:name w:val="index 8"/>
    <w:basedOn w:val="Normal"/>
    <w:next w:val="Normal"/>
    <w:autoRedefine/>
    <w:semiHidden/>
    <w:rsid w:val="002E3227"/>
    <w:pPr>
      <w:widowControl/>
      <w:ind w:left="1760" w:hanging="220"/>
    </w:pPr>
    <w:rPr>
      <w:rFonts w:ascii="Arial" w:eastAsia="Times New Roman" w:hAnsi="Arial" w:cs="Times New Roman"/>
      <w:szCs w:val="24"/>
      <w:lang w:val="en-GB"/>
    </w:rPr>
  </w:style>
  <w:style w:type="paragraph" w:styleId="Index9">
    <w:name w:val="index 9"/>
    <w:basedOn w:val="Normal"/>
    <w:next w:val="Normal"/>
    <w:autoRedefine/>
    <w:semiHidden/>
    <w:rsid w:val="002E3227"/>
    <w:pPr>
      <w:widowControl/>
      <w:ind w:left="1980" w:hanging="220"/>
    </w:pPr>
    <w:rPr>
      <w:rFonts w:ascii="Arial" w:eastAsia="Times New Roman" w:hAnsi="Arial" w:cs="Times New Roman"/>
      <w:szCs w:val="24"/>
      <w:lang w:val="en-GB"/>
    </w:rPr>
  </w:style>
  <w:style w:type="paragraph" w:styleId="IndexHeading">
    <w:name w:val="index heading"/>
    <w:basedOn w:val="Normal"/>
    <w:next w:val="Index1"/>
    <w:semiHidden/>
    <w:rsid w:val="002E3227"/>
    <w:pPr>
      <w:widowControl/>
    </w:pPr>
    <w:rPr>
      <w:rFonts w:ascii="Arial" w:eastAsia="Times New Roman" w:hAnsi="Arial" w:cs="Times New Roman"/>
      <w:szCs w:val="24"/>
      <w:lang w:val="en-GB"/>
    </w:rPr>
  </w:style>
  <w:style w:type="paragraph" w:styleId="HTMLPreformatted">
    <w:name w:val="HTML Preformatted"/>
    <w:basedOn w:val="Normal"/>
    <w:link w:val="HTMLPreformattedChar"/>
    <w:rsid w:val="002E3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Cs w:val="24"/>
      <w:lang w:val="es-ES" w:eastAsia="es-ES"/>
    </w:rPr>
  </w:style>
  <w:style w:type="character" w:customStyle="1" w:styleId="HTMLPreformattedChar">
    <w:name w:val="HTML Preformatted Char"/>
    <w:basedOn w:val="DefaultParagraphFont"/>
    <w:link w:val="HTMLPreformatted"/>
    <w:rsid w:val="002E3227"/>
    <w:rPr>
      <w:rFonts w:ascii="Arial Unicode MS" w:eastAsia="Courier New" w:hAnsi="Arial Unicode MS" w:cs="Courier New"/>
      <w:sz w:val="24"/>
      <w:szCs w:val="24"/>
      <w:lang w:val="es-ES" w:eastAsia="es-ES"/>
    </w:rPr>
  </w:style>
  <w:style w:type="character" w:styleId="HTMLTypewriter">
    <w:name w:val="HTML Typewriter"/>
    <w:basedOn w:val="DefaultParagraphFont"/>
    <w:rsid w:val="002E3227"/>
    <w:rPr>
      <w:rFonts w:ascii="Arial Unicode MS" w:eastAsia="Courier New" w:hAnsi="Arial Unicode MS" w:cs="Courier New"/>
      <w:sz w:val="20"/>
      <w:szCs w:val="20"/>
    </w:rPr>
  </w:style>
  <w:style w:type="paragraph" w:customStyle="1" w:styleId="wholetextquotation">
    <w:name w:val="wholetextquotation"/>
    <w:basedOn w:val="Normal"/>
    <w:rsid w:val="002E3227"/>
    <w:pPr>
      <w:widowControl/>
      <w:spacing w:before="240"/>
      <w:ind w:left="720"/>
      <w:jc w:val="both"/>
    </w:pPr>
    <w:rPr>
      <w:rFonts w:ascii="Times New Roman" w:eastAsia="Arial Unicode MS" w:hAnsi="Times New Roman" w:cs="Times New Roman"/>
      <w:sz w:val="20"/>
      <w:szCs w:val="20"/>
      <w:lang w:val="en-GB"/>
    </w:rPr>
  </w:style>
  <w:style w:type="paragraph" w:customStyle="1" w:styleId="bodytext0">
    <w:name w:val="bodytext"/>
    <w:basedOn w:val="Normal"/>
    <w:rsid w:val="002E3227"/>
    <w:pPr>
      <w:widowControl/>
      <w:spacing w:line="240" w:lineRule="atLeast"/>
      <w:jc w:val="both"/>
    </w:pPr>
    <w:rPr>
      <w:rFonts w:ascii="Times" w:eastAsia="Arial Unicode MS" w:hAnsi="Times" w:cs="Arial Unicode MS"/>
      <w:szCs w:val="24"/>
      <w:lang w:val="en-GB"/>
    </w:rPr>
  </w:style>
  <w:style w:type="paragraph" w:customStyle="1" w:styleId="btext">
    <w:name w:val="btext"/>
    <w:basedOn w:val="Normal"/>
    <w:rsid w:val="002E3227"/>
    <w:pPr>
      <w:widowControl/>
      <w:spacing w:after="100" w:afterAutospacing="1"/>
    </w:pPr>
    <w:rPr>
      <w:rFonts w:ascii="Arial Unicode MS" w:eastAsia="Arial Unicode MS" w:hAnsi="Arial Unicode MS" w:cs="Arial Unicode MS"/>
      <w:color w:val="012A3E"/>
      <w:sz w:val="16"/>
      <w:szCs w:val="16"/>
      <w:lang w:val="en-GB"/>
    </w:rPr>
  </w:style>
  <w:style w:type="character" w:customStyle="1" w:styleId="apple-style-span">
    <w:name w:val="apple-style-span"/>
    <w:basedOn w:val="DefaultParagraphFont"/>
    <w:rsid w:val="002E3227"/>
  </w:style>
  <w:style w:type="paragraph" w:customStyle="1" w:styleId="Pa0">
    <w:name w:val="Pa0"/>
    <w:basedOn w:val="Normal"/>
    <w:next w:val="Normal"/>
    <w:rsid w:val="00E65165"/>
    <w:pPr>
      <w:widowControl/>
      <w:autoSpaceDE w:val="0"/>
      <w:autoSpaceDN w:val="0"/>
      <w:adjustRightInd w:val="0"/>
      <w:spacing w:line="241" w:lineRule="atLeast"/>
    </w:pPr>
    <w:rPr>
      <w:rFonts w:ascii="Akzidenz Grotesk BQ" w:eastAsia="Times New Roman" w:hAnsi="Akzidenz Grotesk BQ" w:cs="Times New Roman"/>
      <w:szCs w:val="24"/>
      <w:lang w:val="en-GB" w:eastAsia="en-GB"/>
    </w:rPr>
  </w:style>
  <w:style w:type="character" w:customStyle="1" w:styleId="A0">
    <w:name w:val="A0"/>
    <w:rsid w:val="00E65165"/>
    <w:rPr>
      <w:rFonts w:cs="Akzidenz Grotesk BQ"/>
      <w:color w:val="000000"/>
      <w:sz w:val="16"/>
      <w:szCs w:val="16"/>
    </w:rPr>
  </w:style>
  <w:style w:type="paragraph" w:customStyle="1" w:styleId="BulletedBodyText">
    <w:name w:val="Bulleted Body Text"/>
    <w:basedOn w:val="Normal"/>
    <w:rsid w:val="00E65165"/>
    <w:pPr>
      <w:widowControl/>
      <w:tabs>
        <w:tab w:val="num" w:pos="360"/>
      </w:tabs>
    </w:pPr>
    <w:rPr>
      <w:rFonts w:ascii="Times New Roman" w:eastAsia="Times New Roman" w:hAnsi="Times New Roman" w:cs="Times New Roman"/>
      <w:sz w:val="20"/>
      <w:szCs w:val="20"/>
      <w:lang w:val="en-GB"/>
    </w:rPr>
  </w:style>
  <w:style w:type="character" w:customStyle="1" w:styleId="uportal-text">
    <w:name w:val="uportal-text"/>
    <w:basedOn w:val="DefaultParagraphFont"/>
    <w:rsid w:val="00E65165"/>
  </w:style>
  <w:style w:type="character" w:customStyle="1" w:styleId="CharChar1">
    <w:name w:val="Char Char1"/>
    <w:rsid w:val="00E65165"/>
    <w:rPr>
      <w:sz w:val="24"/>
      <w:szCs w:val="24"/>
      <w:lang w:val="en-GB" w:eastAsia="en-US" w:bidi="ar-SA"/>
    </w:rPr>
  </w:style>
  <w:style w:type="paragraph" w:customStyle="1" w:styleId="StyleHeading2Arial11ptLeft0cmFirstline0cm">
    <w:name w:val="Style Heading 2 + Arial 11 pt Left:  0 cm First line:  0 cm"/>
    <w:basedOn w:val="Heading2"/>
    <w:autoRedefine/>
    <w:rsid w:val="00E65165"/>
    <w:pPr>
      <w:keepLines w:val="0"/>
      <w:widowControl/>
      <w:spacing w:before="0"/>
    </w:pPr>
    <w:rPr>
      <w:rFonts w:ascii="Arial" w:eastAsia="Times New Roman" w:hAnsi="Arial" w:cs="Times New Roman"/>
      <w:szCs w:val="24"/>
      <w:lang w:val="en-GB"/>
    </w:rPr>
  </w:style>
  <w:style w:type="paragraph" w:customStyle="1" w:styleId="Default">
    <w:name w:val="Default"/>
    <w:rsid w:val="00E65165"/>
    <w:pPr>
      <w:widowControl/>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Text"/>
    <w:basedOn w:val="Normal"/>
    <w:rsid w:val="00E65165"/>
    <w:pPr>
      <w:widowControl/>
      <w:autoSpaceDE w:val="0"/>
      <w:autoSpaceDN w:val="0"/>
      <w:adjustRightInd w:val="0"/>
      <w:jc w:val="both"/>
    </w:pPr>
    <w:rPr>
      <w:rFonts w:ascii="Arial" w:eastAsia="Times New Roman" w:hAnsi="Arial" w:cs="Arial"/>
      <w:bCs/>
      <w:sz w:val="20"/>
      <w:szCs w:val="24"/>
      <w:lang w:val="en-GB" w:eastAsia="en-GB"/>
    </w:rPr>
  </w:style>
  <w:style w:type="paragraph" w:customStyle="1" w:styleId="NormalArial">
    <w:name w:val="Normal + Arial"/>
    <w:aliases w:val="10 pt,Before:  5 pt"/>
    <w:basedOn w:val="Normal"/>
    <w:rsid w:val="00E65165"/>
    <w:pPr>
      <w:autoSpaceDE w:val="0"/>
      <w:autoSpaceDN w:val="0"/>
      <w:adjustRightInd w:val="0"/>
      <w:spacing w:before="100" w:beforeAutospacing="1" w:after="100" w:afterAutospacing="1"/>
    </w:pPr>
    <w:rPr>
      <w:rFonts w:ascii="Arial" w:eastAsia="Times New Roman" w:hAnsi="Arial" w:cs="Arial"/>
      <w:sz w:val="20"/>
      <w:szCs w:val="24"/>
      <w:lang w:eastAsia="en-GB"/>
    </w:rPr>
  </w:style>
  <w:style w:type="paragraph" w:customStyle="1" w:styleId="EntryTitle">
    <w:name w:val="EntryTitle"/>
    <w:basedOn w:val="Normal"/>
    <w:rsid w:val="00E65165"/>
    <w:pPr>
      <w:widowControl/>
    </w:pPr>
    <w:rPr>
      <w:rFonts w:ascii="Arial" w:eastAsia="Times New Roman" w:hAnsi="Arial" w:cs="Arial"/>
      <w:color w:val="000000"/>
      <w:sz w:val="16"/>
      <w:szCs w:val="16"/>
      <w:lang w:val="en-GB"/>
    </w:rPr>
  </w:style>
  <w:style w:type="paragraph" w:customStyle="1" w:styleId="ColorfulList-Accent11">
    <w:name w:val="Colorful List - Accent 11"/>
    <w:basedOn w:val="Normal"/>
    <w:uiPriority w:val="34"/>
    <w:qFormat/>
    <w:rsid w:val="00E65165"/>
    <w:pPr>
      <w:widowControl/>
      <w:ind w:left="720"/>
      <w:contextualSpacing/>
    </w:pPr>
    <w:rPr>
      <w:rFonts w:ascii="Arial" w:eastAsia="Times New Roman" w:hAnsi="Arial" w:cs="Arial"/>
      <w:b/>
      <w:sz w:val="20"/>
      <w:szCs w:val="20"/>
      <w:lang w:val="en-GB" w:eastAsia="en-GB"/>
    </w:rPr>
  </w:style>
  <w:style w:type="table" w:customStyle="1" w:styleId="TableGrid2">
    <w:name w:val="Table Grid2"/>
    <w:basedOn w:val="TableNormal"/>
    <w:next w:val="TableGrid"/>
    <w:uiPriority w:val="59"/>
    <w:rsid w:val="00E65165"/>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Normal"/>
    <w:link w:val="BodytextChar0"/>
    <w:rsid w:val="008E4727"/>
    <w:pPr>
      <w:widowControl/>
      <w:tabs>
        <w:tab w:val="left" w:pos="426"/>
      </w:tabs>
      <w:spacing w:line="240" w:lineRule="exact"/>
      <w:jc w:val="both"/>
    </w:pPr>
    <w:rPr>
      <w:rFonts w:ascii="Times" w:eastAsia="Times New Roman" w:hAnsi="Times" w:cs="Times New Roman"/>
      <w:szCs w:val="20"/>
    </w:rPr>
  </w:style>
  <w:style w:type="paragraph" w:customStyle="1" w:styleId="WarningBox">
    <w:name w:val="WarningBox"/>
    <w:basedOn w:val="Normal"/>
    <w:qFormat/>
    <w:rsid w:val="003C0E70"/>
    <w:pPr>
      <w:widowControl/>
      <w:spacing w:after="0" w:line="312" w:lineRule="auto"/>
    </w:pPr>
    <w:rPr>
      <w:rFonts w:eastAsiaTheme="minorEastAsia"/>
      <w:b/>
      <w:lang w:val="en-GB" w:eastAsia="en-GB"/>
    </w:rPr>
  </w:style>
  <w:style w:type="paragraph" w:customStyle="1" w:styleId="WarningExclamation">
    <w:name w:val="WarningExclamation"/>
    <w:basedOn w:val="WarningBox"/>
    <w:qFormat/>
    <w:rsid w:val="003C0E70"/>
    <w:pPr>
      <w:jc w:val="center"/>
    </w:pPr>
    <w:rPr>
      <w:sz w:val="36"/>
      <w:szCs w:val="36"/>
    </w:rPr>
  </w:style>
  <w:style w:type="paragraph" w:customStyle="1" w:styleId="AboveTableSpace">
    <w:name w:val="AboveTableSpace"/>
    <w:basedOn w:val="Normal"/>
    <w:link w:val="AboveTableSpaceChar"/>
    <w:qFormat/>
    <w:rsid w:val="0071683B"/>
    <w:pPr>
      <w:widowControl/>
      <w:spacing w:after="0" w:line="312" w:lineRule="auto"/>
    </w:pPr>
    <w:rPr>
      <w:rFonts w:eastAsiaTheme="minorEastAsia" w:cs="Arial"/>
      <w:b/>
      <w:szCs w:val="20"/>
      <w:lang w:val="en-GB" w:eastAsia="en-GB"/>
    </w:rPr>
  </w:style>
  <w:style w:type="character" w:customStyle="1" w:styleId="AboveTableSpaceChar">
    <w:name w:val="AboveTableSpace Char"/>
    <w:basedOn w:val="DefaultParagraphFont"/>
    <w:link w:val="AboveTableSpace"/>
    <w:rsid w:val="0071683B"/>
    <w:rPr>
      <w:rFonts w:eastAsiaTheme="minorEastAsia" w:cs="Arial"/>
      <w:b/>
      <w:sz w:val="24"/>
      <w:szCs w:val="20"/>
      <w:lang w:val="en-GB" w:eastAsia="en-GB"/>
    </w:rPr>
  </w:style>
  <w:style w:type="paragraph" w:customStyle="1" w:styleId="IntroductionHeading">
    <w:name w:val="Introduction Heading"/>
    <w:link w:val="IntroductionHeadingChar"/>
    <w:qFormat/>
    <w:rsid w:val="0016704C"/>
    <w:rPr>
      <w:rFonts w:asciiTheme="majorHAnsi" w:eastAsiaTheme="majorEastAsia" w:hAnsiTheme="majorHAnsi" w:cstheme="majorBidi"/>
      <w:b/>
      <w:bCs/>
      <w:sz w:val="40"/>
      <w:szCs w:val="26"/>
    </w:rPr>
  </w:style>
  <w:style w:type="character" w:customStyle="1" w:styleId="IntroductionHeadingChar">
    <w:name w:val="Introduction Heading Char"/>
    <w:basedOn w:val="Heading2Char"/>
    <w:link w:val="IntroductionHeading"/>
    <w:rsid w:val="0016704C"/>
    <w:rPr>
      <w:rFonts w:asciiTheme="majorHAnsi" w:eastAsiaTheme="majorEastAsia" w:hAnsiTheme="majorHAnsi" w:cstheme="majorBidi"/>
      <w:b/>
      <w:bCs/>
      <w:sz w:val="40"/>
      <w:szCs w:val="26"/>
    </w:rPr>
  </w:style>
  <w:style w:type="paragraph" w:customStyle="1" w:styleId="Table-Normal10">
    <w:name w:val="Table-Normal (10)"/>
    <w:basedOn w:val="Normal"/>
    <w:link w:val="Table-Normal10Char"/>
    <w:qFormat/>
    <w:rsid w:val="008738B0"/>
    <w:pPr>
      <w:widowControl/>
      <w:spacing w:after="0"/>
    </w:pPr>
    <w:rPr>
      <w:rFonts w:eastAsia="Times New Roman" w:cs="Arial"/>
      <w:color w:val="000000"/>
      <w:szCs w:val="20"/>
      <w:lang w:eastAsia="en-GB"/>
    </w:rPr>
  </w:style>
  <w:style w:type="character" w:customStyle="1" w:styleId="Table-Normal10Char">
    <w:name w:val="Table-Normal (10) Char"/>
    <w:basedOn w:val="DefaultParagraphFont"/>
    <w:link w:val="Table-Normal10"/>
    <w:rsid w:val="008738B0"/>
    <w:rPr>
      <w:rFonts w:eastAsia="Times New Roman" w:cs="Arial"/>
      <w:color w:val="000000"/>
      <w:szCs w:val="20"/>
      <w:lang w:eastAsia="en-GB"/>
    </w:rPr>
  </w:style>
  <w:style w:type="paragraph" w:customStyle="1" w:styleId="TableStyle1">
    <w:name w:val="Table Style 1"/>
    <w:rsid w:val="00BA5AD5"/>
    <w:pPr>
      <w:widowControl/>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GB"/>
    </w:rPr>
  </w:style>
  <w:style w:type="paragraph" w:customStyle="1" w:styleId="TableStyle2">
    <w:name w:val="Table Style 2"/>
    <w:rsid w:val="00BA5AD5"/>
    <w:pPr>
      <w:widowControl/>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rPr>
  </w:style>
  <w:style w:type="paragraph" w:customStyle="1" w:styleId="ListParaNumber">
    <w:name w:val="ListPara_Number"/>
    <w:basedOn w:val="ListParagraph"/>
    <w:link w:val="ListParaNumberChar"/>
    <w:qFormat/>
    <w:rsid w:val="008B6CC7"/>
    <w:pPr>
      <w:numPr>
        <w:numId w:val="2"/>
      </w:numPr>
    </w:pPr>
  </w:style>
  <w:style w:type="character" w:customStyle="1" w:styleId="ListParagraphChar">
    <w:name w:val="List Paragraph Char"/>
    <w:basedOn w:val="DefaultParagraphFont"/>
    <w:link w:val="ListParagraph"/>
    <w:uiPriority w:val="34"/>
    <w:rsid w:val="00CA6FC1"/>
  </w:style>
  <w:style w:type="character" w:customStyle="1" w:styleId="ListParaNumberChar">
    <w:name w:val="ListPara_Number Char"/>
    <w:basedOn w:val="ListParagraphChar"/>
    <w:link w:val="ListParaNumber"/>
    <w:rsid w:val="008B6CC7"/>
  </w:style>
  <w:style w:type="paragraph" w:customStyle="1" w:styleId="Normal-bold">
    <w:name w:val="Normal-bold"/>
    <w:basedOn w:val="Normal"/>
    <w:link w:val="Normal-boldChar"/>
    <w:qFormat/>
    <w:rsid w:val="005B7DBC"/>
    <w:rPr>
      <w:b/>
    </w:rPr>
  </w:style>
  <w:style w:type="character" w:customStyle="1" w:styleId="Normal-boldChar">
    <w:name w:val="Normal-bold Char"/>
    <w:basedOn w:val="DefaultParagraphFont"/>
    <w:link w:val="Normal-bold"/>
    <w:rsid w:val="005B7DBC"/>
    <w:rPr>
      <w:b/>
      <w:sz w:val="24"/>
    </w:rPr>
  </w:style>
  <w:style w:type="paragraph" w:customStyle="1" w:styleId="ListLetter">
    <w:name w:val="List Letter"/>
    <w:basedOn w:val="ListParagraph"/>
    <w:link w:val="ListLetterChar"/>
    <w:qFormat/>
    <w:rsid w:val="009D4EB7"/>
    <w:pPr>
      <w:numPr>
        <w:numId w:val="3"/>
      </w:numPr>
      <w:spacing w:after="0"/>
      <w:ind w:left="284" w:hanging="284"/>
    </w:pPr>
  </w:style>
  <w:style w:type="character" w:customStyle="1" w:styleId="ListLetterChar">
    <w:name w:val="List Letter Char"/>
    <w:basedOn w:val="ListParagraphChar"/>
    <w:link w:val="ListLetter"/>
    <w:rsid w:val="009D4EB7"/>
  </w:style>
  <w:style w:type="paragraph" w:customStyle="1" w:styleId="LangSuppHeading2">
    <w:name w:val="LangSuppHeading2"/>
    <w:basedOn w:val="Normal"/>
    <w:link w:val="LangSuppHeading2Char"/>
    <w:qFormat/>
    <w:rsid w:val="00C04B29"/>
    <w:pPr>
      <w:spacing w:before="320" w:after="0"/>
    </w:pPr>
    <w:rPr>
      <w:rFonts w:asciiTheme="majorHAnsi" w:eastAsia="Arial" w:hAnsiTheme="majorHAnsi"/>
      <w:b/>
      <w:sz w:val="36"/>
    </w:rPr>
  </w:style>
  <w:style w:type="paragraph" w:customStyle="1" w:styleId="LangSuppHead3">
    <w:name w:val="LangSuppHead3"/>
    <w:basedOn w:val="LangSuppHeading2"/>
    <w:link w:val="LangSuppHead3Char"/>
    <w:qFormat/>
    <w:rsid w:val="00C04B29"/>
    <w:rPr>
      <w:sz w:val="28"/>
    </w:rPr>
  </w:style>
  <w:style w:type="character" w:customStyle="1" w:styleId="LangSuppHeading2Char">
    <w:name w:val="LangSuppHeading2 Char"/>
    <w:basedOn w:val="Heading2Char"/>
    <w:link w:val="LangSuppHeading2"/>
    <w:rsid w:val="00C04B29"/>
    <w:rPr>
      <w:rFonts w:asciiTheme="majorHAnsi" w:eastAsia="Arial" w:hAnsiTheme="majorHAnsi" w:cstheme="majorBidi"/>
      <w:b/>
      <w:bCs w:val="0"/>
      <w:sz w:val="36"/>
      <w:szCs w:val="26"/>
    </w:rPr>
  </w:style>
  <w:style w:type="paragraph" w:customStyle="1" w:styleId="LangSuppHead4">
    <w:name w:val="LangSuppHead4"/>
    <w:basedOn w:val="LangSuppHead3"/>
    <w:link w:val="LangSuppHead4Char"/>
    <w:qFormat/>
    <w:rsid w:val="007A7304"/>
    <w:pPr>
      <w:spacing w:before="280"/>
    </w:pPr>
    <w:rPr>
      <w:sz w:val="24"/>
    </w:rPr>
  </w:style>
  <w:style w:type="character" w:customStyle="1" w:styleId="LangSuppHead3Char">
    <w:name w:val="LangSuppHead3 Char"/>
    <w:basedOn w:val="LangSuppHeading2Char"/>
    <w:link w:val="LangSuppHead3"/>
    <w:rsid w:val="00C04B29"/>
    <w:rPr>
      <w:rFonts w:asciiTheme="majorHAnsi" w:eastAsia="Arial" w:hAnsiTheme="majorHAnsi" w:cstheme="majorBidi"/>
      <w:b/>
      <w:bCs w:val="0"/>
      <w:sz w:val="28"/>
      <w:szCs w:val="26"/>
    </w:rPr>
  </w:style>
  <w:style w:type="character" w:customStyle="1" w:styleId="LangSuppHead4Char">
    <w:name w:val="LangSuppHead4 Char"/>
    <w:basedOn w:val="LangSuppHead3Char"/>
    <w:link w:val="LangSuppHead4"/>
    <w:rsid w:val="007A7304"/>
    <w:rPr>
      <w:rFonts w:asciiTheme="majorHAnsi" w:eastAsia="Arial" w:hAnsiTheme="majorHAnsi" w:cstheme="majorBidi"/>
      <w:b/>
      <w:bCs w:val="0"/>
      <w:sz w:val="24"/>
      <w:szCs w:val="26"/>
    </w:rPr>
  </w:style>
  <w:style w:type="character" w:customStyle="1" w:styleId="textexposedshow">
    <w:name w:val="text_exposed_show"/>
    <w:basedOn w:val="DefaultParagraphFont"/>
    <w:rsid w:val="005C1EC1"/>
  </w:style>
  <w:style w:type="paragraph" w:styleId="NoSpacing">
    <w:name w:val="No Spacing"/>
    <w:uiPriority w:val="1"/>
    <w:qFormat/>
    <w:rsid w:val="00867098"/>
    <w:pPr>
      <w:spacing w:after="0" w:line="240" w:lineRule="auto"/>
    </w:pPr>
    <w:rPr>
      <w:sz w:val="24"/>
    </w:rPr>
  </w:style>
  <w:style w:type="paragraph" w:customStyle="1" w:styleId="Normal1">
    <w:name w:val="Normal1"/>
    <w:basedOn w:val="Normal"/>
    <w:rsid w:val="00A045CF"/>
    <w:pPr>
      <w:widowControl/>
      <w:spacing w:after="0" w:line="240" w:lineRule="auto"/>
    </w:pPr>
    <w:rPr>
      <w:rFonts w:ascii="Times New Roman" w:hAnsi="Times New Roman" w:cs="Times New Roman"/>
      <w:szCs w:val="24"/>
      <w:lang w:val="en-GB" w:eastAsia="en-GB"/>
    </w:rPr>
  </w:style>
  <w:style w:type="paragraph" w:customStyle="1" w:styleId="normal0020table">
    <w:name w:val="normal_0020table"/>
    <w:basedOn w:val="Normal"/>
    <w:rsid w:val="00A045CF"/>
    <w:pPr>
      <w:widowControl/>
      <w:spacing w:after="0" w:line="240" w:lineRule="auto"/>
    </w:pPr>
    <w:rPr>
      <w:rFonts w:ascii="Times New Roman" w:hAnsi="Times New Roman" w:cs="Times New Roman"/>
      <w:szCs w:val="24"/>
      <w:lang w:val="en-GB" w:eastAsia="en-GB"/>
    </w:rPr>
  </w:style>
  <w:style w:type="character" w:customStyle="1" w:styleId="normal0020tablechar">
    <w:name w:val="normal_0020table__char"/>
    <w:basedOn w:val="DefaultParagraphFont"/>
    <w:rsid w:val="00A045CF"/>
  </w:style>
  <w:style w:type="character" w:customStyle="1" w:styleId="st">
    <w:name w:val="st"/>
    <w:basedOn w:val="DefaultParagraphFont"/>
    <w:rsid w:val="00A045CF"/>
  </w:style>
  <w:style w:type="character" w:customStyle="1" w:styleId="BodytextChar0">
    <w:name w:val="Body text Char"/>
    <w:link w:val="BodyText10"/>
    <w:locked/>
    <w:rsid w:val="00E92913"/>
    <w:rPr>
      <w:rFonts w:ascii="Times" w:eastAsia="Times New Roman" w:hAnsi="Times" w:cs="Times New Roman"/>
      <w:szCs w:val="20"/>
    </w:rPr>
  </w:style>
  <w:style w:type="character" w:styleId="UnresolvedMention">
    <w:name w:val="Unresolved Mention"/>
    <w:basedOn w:val="DefaultParagraphFont"/>
    <w:uiPriority w:val="99"/>
    <w:semiHidden/>
    <w:unhideWhenUsed/>
    <w:rsid w:val="00A62D60"/>
    <w:rPr>
      <w:color w:val="605E5C"/>
      <w:shd w:val="clear" w:color="auto" w:fill="E1DFDD"/>
    </w:rPr>
  </w:style>
  <w:style w:type="character" w:customStyle="1" w:styleId="ui-provider">
    <w:name w:val="ui-provider"/>
    <w:basedOn w:val="DefaultParagraphFont"/>
    <w:rsid w:val="00A7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4771">
      <w:bodyDiv w:val="1"/>
      <w:marLeft w:val="0"/>
      <w:marRight w:val="0"/>
      <w:marTop w:val="0"/>
      <w:marBottom w:val="0"/>
      <w:divBdr>
        <w:top w:val="none" w:sz="0" w:space="0" w:color="auto"/>
        <w:left w:val="none" w:sz="0" w:space="0" w:color="auto"/>
        <w:bottom w:val="none" w:sz="0" w:space="0" w:color="auto"/>
        <w:right w:val="none" w:sz="0" w:space="0" w:color="auto"/>
      </w:divBdr>
    </w:div>
    <w:div w:id="111217459">
      <w:bodyDiv w:val="1"/>
      <w:marLeft w:val="0"/>
      <w:marRight w:val="0"/>
      <w:marTop w:val="0"/>
      <w:marBottom w:val="0"/>
      <w:divBdr>
        <w:top w:val="none" w:sz="0" w:space="0" w:color="auto"/>
        <w:left w:val="none" w:sz="0" w:space="0" w:color="auto"/>
        <w:bottom w:val="none" w:sz="0" w:space="0" w:color="auto"/>
        <w:right w:val="none" w:sz="0" w:space="0" w:color="auto"/>
      </w:divBdr>
    </w:div>
    <w:div w:id="122117660">
      <w:bodyDiv w:val="1"/>
      <w:marLeft w:val="0"/>
      <w:marRight w:val="0"/>
      <w:marTop w:val="0"/>
      <w:marBottom w:val="0"/>
      <w:divBdr>
        <w:top w:val="none" w:sz="0" w:space="0" w:color="auto"/>
        <w:left w:val="none" w:sz="0" w:space="0" w:color="auto"/>
        <w:bottom w:val="none" w:sz="0" w:space="0" w:color="auto"/>
        <w:right w:val="none" w:sz="0" w:space="0" w:color="auto"/>
      </w:divBdr>
    </w:div>
    <w:div w:id="164395654">
      <w:bodyDiv w:val="1"/>
      <w:marLeft w:val="0"/>
      <w:marRight w:val="0"/>
      <w:marTop w:val="0"/>
      <w:marBottom w:val="0"/>
      <w:divBdr>
        <w:top w:val="none" w:sz="0" w:space="0" w:color="auto"/>
        <w:left w:val="none" w:sz="0" w:space="0" w:color="auto"/>
        <w:bottom w:val="none" w:sz="0" w:space="0" w:color="auto"/>
        <w:right w:val="none" w:sz="0" w:space="0" w:color="auto"/>
      </w:divBdr>
    </w:div>
    <w:div w:id="191461264">
      <w:bodyDiv w:val="1"/>
      <w:marLeft w:val="0"/>
      <w:marRight w:val="0"/>
      <w:marTop w:val="0"/>
      <w:marBottom w:val="0"/>
      <w:divBdr>
        <w:top w:val="none" w:sz="0" w:space="0" w:color="auto"/>
        <w:left w:val="none" w:sz="0" w:space="0" w:color="auto"/>
        <w:bottom w:val="none" w:sz="0" w:space="0" w:color="auto"/>
        <w:right w:val="none" w:sz="0" w:space="0" w:color="auto"/>
      </w:divBdr>
    </w:div>
    <w:div w:id="229730050">
      <w:bodyDiv w:val="1"/>
      <w:marLeft w:val="0"/>
      <w:marRight w:val="0"/>
      <w:marTop w:val="0"/>
      <w:marBottom w:val="0"/>
      <w:divBdr>
        <w:top w:val="none" w:sz="0" w:space="0" w:color="auto"/>
        <w:left w:val="none" w:sz="0" w:space="0" w:color="auto"/>
        <w:bottom w:val="none" w:sz="0" w:space="0" w:color="auto"/>
        <w:right w:val="none" w:sz="0" w:space="0" w:color="auto"/>
      </w:divBdr>
    </w:div>
    <w:div w:id="274868764">
      <w:bodyDiv w:val="1"/>
      <w:marLeft w:val="0"/>
      <w:marRight w:val="0"/>
      <w:marTop w:val="0"/>
      <w:marBottom w:val="0"/>
      <w:divBdr>
        <w:top w:val="none" w:sz="0" w:space="0" w:color="auto"/>
        <w:left w:val="none" w:sz="0" w:space="0" w:color="auto"/>
        <w:bottom w:val="none" w:sz="0" w:space="0" w:color="auto"/>
        <w:right w:val="none" w:sz="0" w:space="0" w:color="auto"/>
      </w:divBdr>
    </w:div>
    <w:div w:id="312413558">
      <w:bodyDiv w:val="1"/>
      <w:marLeft w:val="0"/>
      <w:marRight w:val="0"/>
      <w:marTop w:val="0"/>
      <w:marBottom w:val="0"/>
      <w:divBdr>
        <w:top w:val="none" w:sz="0" w:space="0" w:color="auto"/>
        <w:left w:val="none" w:sz="0" w:space="0" w:color="auto"/>
        <w:bottom w:val="none" w:sz="0" w:space="0" w:color="auto"/>
        <w:right w:val="none" w:sz="0" w:space="0" w:color="auto"/>
      </w:divBdr>
    </w:div>
    <w:div w:id="358897488">
      <w:bodyDiv w:val="1"/>
      <w:marLeft w:val="0"/>
      <w:marRight w:val="0"/>
      <w:marTop w:val="0"/>
      <w:marBottom w:val="0"/>
      <w:divBdr>
        <w:top w:val="none" w:sz="0" w:space="0" w:color="auto"/>
        <w:left w:val="none" w:sz="0" w:space="0" w:color="auto"/>
        <w:bottom w:val="none" w:sz="0" w:space="0" w:color="auto"/>
        <w:right w:val="none" w:sz="0" w:space="0" w:color="auto"/>
      </w:divBdr>
    </w:div>
    <w:div w:id="359361930">
      <w:bodyDiv w:val="1"/>
      <w:marLeft w:val="0"/>
      <w:marRight w:val="0"/>
      <w:marTop w:val="0"/>
      <w:marBottom w:val="0"/>
      <w:divBdr>
        <w:top w:val="none" w:sz="0" w:space="0" w:color="auto"/>
        <w:left w:val="none" w:sz="0" w:space="0" w:color="auto"/>
        <w:bottom w:val="none" w:sz="0" w:space="0" w:color="auto"/>
        <w:right w:val="none" w:sz="0" w:space="0" w:color="auto"/>
      </w:divBdr>
    </w:div>
    <w:div w:id="394622846">
      <w:bodyDiv w:val="1"/>
      <w:marLeft w:val="0"/>
      <w:marRight w:val="0"/>
      <w:marTop w:val="0"/>
      <w:marBottom w:val="0"/>
      <w:divBdr>
        <w:top w:val="none" w:sz="0" w:space="0" w:color="auto"/>
        <w:left w:val="none" w:sz="0" w:space="0" w:color="auto"/>
        <w:bottom w:val="none" w:sz="0" w:space="0" w:color="auto"/>
        <w:right w:val="none" w:sz="0" w:space="0" w:color="auto"/>
      </w:divBdr>
    </w:div>
    <w:div w:id="457260727">
      <w:bodyDiv w:val="1"/>
      <w:marLeft w:val="0"/>
      <w:marRight w:val="0"/>
      <w:marTop w:val="0"/>
      <w:marBottom w:val="0"/>
      <w:divBdr>
        <w:top w:val="none" w:sz="0" w:space="0" w:color="auto"/>
        <w:left w:val="none" w:sz="0" w:space="0" w:color="auto"/>
        <w:bottom w:val="none" w:sz="0" w:space="0" w:color="auto"/>
        <w:right w:val="none" w:sz="0" w:space="0" w:color="auto"/>
      </w:divBdr>
    </w:div>
    <w:div w:id="512695171">
      <w:bodyDiv w:val="1"/>
      <w:marLeft w:val="0"/>
      <w:marRight w:val="0"/>
      <w:marTop w:val="0"/>
      <w:marBottom w:val="0"/>
      <w:divBdr>
        <w:top w:val="none" w:sz="0" w:space="0" w:color="auto"/>
        <w:left w:val="none" w:sz="0" w:space="0" w:color="auto"/>
        <w:bottom w:val="none" w:sz="0" w:space="0" w:color="auto"/>
        <w:right w:val="none" w:sz="0" w:space="0" w:color="auto"/>
      </w:divBdr>
    </w:div>
    <w:div w:id="589000449">
      <w:bodyDiv w:val="1"/>
      <w:marLeft w:val="0"/>
      <w:marRight w:val="0"/>
      <w:marTop w:val="0"/>
      <w:marBottom w:val="0"/>
      <w:divBdr>
        <w:top w:val="none" w:sz="0" w:space="0" w:color="auto"/>
        <w:left w:val="none" w:sz="0" w:space="0" w:color="auto"/>
        <w:bottom w:val="none" w:sz="0" w:space="0" w:color="auto"/>
        <w:right w:val="none" w:sz="0" w:space="0" w:color="auto"/>
      </w:divBdr>
    </w:div>
    <w:div w:id="649675146">
      <w:bodyDiv w:val="1"/>
      <w:marLeft w:val="0"/>
      <w:marRight w:val="0"/>
      <w:marTop w:val="0"/>
      <w:marBottom w:val="0"/>
      <w:divBdr>
        <w:top w:val="none" w:sz="0" w:space="0" w:color="auto"/>
        <w:left w:val="none" w:sz="0" w:space="0" w:color="auto"/>
        <w:bottom w:val="none" w:sz="0" w:space="0" w:color="auto"/>
        <w:right w:val="none" w:sz="0" w:space="0" w:color="auto"/>
      </w:divBdr>
    </w:div>
    <w:div w:id="668874809">
      <w:bodyDiv w:val="1"/>
      <w:marLeft w:val="0"/>
      <w:marRight w:val="0"/>
      <w:marTop w:val="0"/>
      <w:marBottom w:val="0"/>
      <w:divBdr>
        <w:top w:val="none" w:sz="0" w:space="0" w:color="auto"/>
        <w:left w:val="none" w:sz="0" w:space="0" w:color="auto"/>
        <w:bottom w:val="none" w:sz="0" w:space="0" w:color="auto"/>
        <w:right w:val="none" w:sz="0" w:space="0" w:color="auto"/>
      </w:divBdr>
    </w:div>
    <w:div w:id="739711098">
      <w:bodyDiv w:val="1"/>
      <w:marLeft w:val="0"/>
      <w:marRight w:val="0"/>
      <w:marTop w:val="0"/>
      <w:marBottom w:val="0"/>
      <w:divBdr>
        <w:top w:val="none" w:sz="0" w:space="0" w:color="auto"/>
        <w:left w:val="none" w:sz="0" w:space="0" w:color="auto"/>
        <w:bottom w:val="none" w:sz="0" w:space="0" w:color="auto"/>
        <w:right w:val="none" w:sz="0" w:space="0" w:color="auto"/>
      </w:divBdr>
    </w:div>
    <w:div w:id="806749114">
      <w:bodyDiv w:val="1"/>
      <w:marLeft w:val="0"/>
      <w:marRight w:val="0"/>
      <w:marTop w:val="0"/>
      <w:marBottom w:val="0"/>
      <w:divBdr>
        <w:top w:val="none" w:sz="0" w:space="0" w:color="auto"/>
        <w:left w:val="none" w:sz="0" w:space="0" w:color="auto"/>
        <w:bottom w:val="none" w:sz="0" w:space="0" w:color="auto"/>
        <w:right w:val="none" w:sz="0" w:space="0" w:color="auto"/>
      </w:divBdr>
    </w:div>
    <w:div w:id="827289090">
      <w:bodyDiv w:val="1"/>
      <w:marLeft w:val="0"/>
      <w:marRight w:val="0"/>
      <w:marTop w:val="0"/>
      <w:marBottom w:val="0"/>
      <w:divBdr>
        <w:top w:val="none" w:sz="0" w:space="0" w:color="auto"/>
        <w:left w:val="none" w:sz="0" w:space="0" w:color="auto"/>
        <w:bottom w:val="none" w:sz="0" w:space="0" w:color="auto"/>
        <w:right w:val="none" w:sz="0" w:space="0" w:color="auto"/>
      </w:divBdr>
    </w:div>
    <w:div w:id="852375123">
      <w:bodyDiv w:val="1"/>
      <w:marLeft w:val="0"/>
      <w:marRight w:val="0"/>
      <w:marTop w:val="0"/>
      <w:marBottom w:val="0"/>
      <w:divBdr>
        <w:top w:val="none" w:sz="0" w:space="0" w:color="auto"/>
        <w:left w:val="none" w:sz="0" w:space="0" w:color="auto"/>
        <w:bottom w:val="none" w:sz="0" w:space="0" w:color="auto"/>
        <w:right w:val="none" w:sz="0" w:space="0" w:color="auto"/>
      </w:divBdr>
    </w:div>
    <w:div w:id="898252462">
      <w:bodyDiv w:val="1"/>
      <w:marLeft w:val="0"/>
      <w:marRight w:val="0"/>
      <w:marTop w:val="0"/>
      <w:marBottom w:val="0"/>
      <w:divBdr>
        <w:top w:val="none" w:sz="0" w:space="0" w:color="auto"/>
        <w:left w:val="none" w:sz="0" w:space="0" w:color="auto"/>
        <w:bottom w:val="none" w:sz="0" w:space="0" w:color="auto"/>
        <w:right w:val="none" w:sz="0" w:space="0" w:color="auto"/>
      </w:divBdr>
    </w:div>
    <w:div w:id="952593179">
      <w:bodyDiv w:val="1"/>
      <w:marLeft w:val="0"/>
      <w:marRight w:val="0"/>
      <w:marTop w:val="0"/>
      <w:marBottom w:val="0"/>
      <w:divBdr>
        <w:top w:val="none" w:sz="0" w:space="0" w:color="auto"/>
        <w:left w:val="none" w:sz="0" w:space="0" w:color="auto"/>
        <w:bottom w:val="none" w:sz="0" w:space="0" w:color="auto"/>
        <w:right w:val="none" w:sz="0" w:space="0" w:color="auto"/>
      </w:divBdr>
    </w:div>
    <w:div w:id="958341880">
      <w:bodyDiv w:val="1"/>
      <w:marLeft w:val="0"/>
      <w:marRight w:val="0"/>
      <w:marTop w:val="0"/>
      <w:marBottom w:val="0"/>
      <w:divBdr>
        <w:top w:val="none" w:sz="0" w:space="0" w:color="auto"/>
        <w:left w:val="none" w:sz="0" w:space="0" w:color="auto"/>
        <w:bottom w:val="none" w:sz="0" w:space="0" w:color="auto"/>
        <w:right w:val="none" w:sz="0" w:space="0" w:color="auto"/>
      </w:divBdr>
    </w:div>
    <w:div w:id="976496499">
      <w:bodyDiv w:val="1"/>
      <w:marLeft w:val="0"/>
      <w:marRight w:val="0"/>
      <w:marTop w:val="0"/>
      <w:marBottom w:val="0"/>
      <w:divBdr>
        <w:top w:val="none" w:sz="0" w:space="0" w:color="auto"/>
        <w:left w:val="none" w:sz="0" w:space="0" w:color="auto"/>
        <w:bottom w:val="none" w:sz="0" w:space="0" w:color="auto"/>
        <w:right w:val="none" w:sz="0" w:space="0" w:color="auto"/>
      </w:divBdr>
    </w:div>
    <w:div w:id="1107892301">
      <w:bodyDiv w:val="1"/>
      <w:marLeft w:val="0"/>
      <w:marRight w:val="0"/>
      <w:marTop w:val="0"/>
      <w:marBottom w:val="0"/>
      <w:divBdr>
        <w:top w:val="none" w:sz="0" w:space="0" w:color="auto"/>
        <w:left w:val="none" w:sz="0" w:space="0" w:color="auto"/>
        <w:bottom w:val="none" w:sz="0" w:space="0" w:color="auto"/>
        <w:right w:val="none" w:sz="0" w:space="0" w:color="auto"/>
      </w:divBdr>
    </w:div>
    <w:div w:id="1111434564">
      <w:bodyDiv w:val="1"/>
      <w:marLeft w:val="0"/>
      <w:marRight w:val="0"/>
      <w:marTop w:val="0"/>
      <w:marBottom w:val="0"/>
      <w:divBdr>
        <w:top w:val="none" w:sz="0" w:space="0" w:color="auto"/>
        <w:left w:val="none" w:sz="0" w:space="0" w:color="auto"/>
        <w:bottom w:val="none" w:sz="0" w:space="0" w:color="auto"/>
        <w:right w:val="none" w:sz="0" w:space="0" w:color="auto"/>
      </w:divBdr>
    </w:div>
    <w:div w:id="1114862511">
      <w:bodyDiv w:val="1"/>
      <w:marLeft w:val="0"/>
      <w:marRight w:val="0"/>
      <w:marTop w:val="0"/>
      <w:marBottom w:val="0"/>
      <w:divBdr>
        <w:top w:val="none" w:sz="0" w:space="0" w:color="auto"/>
        <w:left w:val="none" w:sz="0" w:space="0" w:color="auto"/>
        <w:bottom w:val="none" w:sz="0" w:space="0" w:color="auto"/>
        <w:right w:val="none" w:sz="0" w:space="0" w:color="auto"/>
      </w:divBdr>
    </w:div>
    <w:div w:id="1152527792">
      <w:bodyDiv w:val="1"/>
      <w:marLeft w:val="0"/>
      <w:marRight w:val="0"/>
      <w:marTop w:val="0"/>
      <w:marBottom w:val="0"/>
      <w:divBdr>
        <w:top w:val="none" w:sz="0" w:space="0" w:color="auto"/>
        <w:left w:val="none" w:sz="0" w:space="0" w:color="auto"/>
        <w:bottom w:val="none" w:sz="0" w:space="0" w:color="auto"/>
        <w:right w:val="none" w:sz="0" w:space="0" w:color="auto"/>
      </w:divBdr>
    </w:div>
    <w:div w:id="1182353503">
      <w:bodyDiv w:val="1"/>
      <w:marLeft w:val="0"/>
      <w:marRight w:val="0"/>
      <w:marTop w:val="0"/>
      <w:marBottom w:val="0"/>
      <w:divBdr>
        <w:top w:val="none" w:sz="0" w:space="0" w:color="auto"/>
        <w:left w:val="none" w:sz="0" w:space="0" w:color="auto"/>
        <w:bottom w:val="none" w:sz="0" w:space="0" w:color="auto"/>
        <w:right w:val="none" w:sz="0" w:space="0" w:color="auto"/>
      </w:divBdr>
    </w:div>
    <w:div w:id="1227182791">
      <w:bodyDiv w:val="1"/>
      <w:marLeft w:val="0"/>
      <w:marRight w:val="0"/>
      <w:marTop w:val="0"/>
      <w:marBottom w:val="0"/>
      <w:divBdr>
        <w:top w:val="none" w:sz="0" w:space="0" w:color="auto"/>
        <w:left w:val="none" w:sz="0" w:space="0" w:color="auto"/>
        <w:bottom w:val="none" w:sz="0" w:space="0" w:color="auto"/>
        <w:right w:val="none" w:sz="0" w:space="0" w:color="auto"/>
      </w:divBdr>
    </w:div>
    <w:div w:id="1231190448">
      <w:bodyDiv w:val="1"/>
      <w:marLeft w:val="0"/>
      <w:marRight w:val="0"/>
      <w:marTop w:val="0"/>
      <w:marBottom w:val="0"/>
      <w:divBdr>
        <w:top w:val="none" w:sz="0" w:space="0" w:color="auto"/>
        <w:left w:val="none" w:sz="0" w:space="0" w:color="auto"/>
        <w:bottom w:val="none" w:sz="0" w:space="0" w:color="auto"/>
        <w:right w:val="none" w:sz="0" w:space="0" w:color="auto"/>
      </w:divBdr>
    </w:div>
    <w:div w:id="1244484510">
      <w:bodyDiv w:val="1"/>
      <w:marLeft w:val="0"/>
      <w:marRight w:val="0"/>
      <w:marTop w:val="0"/>
      <w:marBottom w:val="0"/>
      <w:divBdr>
        <w:top w:val="none" w:sz="0" w:space="0" w:color="auto"/>
        <w:left w:val="none" w:sz="0" w:space="0" w:color="auto"/>
        <w:bottom w:val="none" w:sz="0" w:space="0" w:color="auto"/>
        <w:right w:val="none" w:sz="0" w:space="0" w:color="auto"/>
      </w:divBdr>
    </w:div>
    <w:div w:id="1261596494">
      <w:bodyDiv w:val="1"/>
      <w:marLeft w:val="0"/>
      <w:marRight w:val="0"/>
      <w:marTop w:val="0"/>
      <w:marBottom w:val="0"/>
      <w:divBdr>
        <w:top w:val="none" w:sz="0" w:space="0" w:color="auto"/>
        <w:left w:val="none" w:sz="0" w:space="0" w:color="auto"/>
        <w:bottom w:val="none" w:sz="0" w:space="0" w:color="auto"/>
        <w:right w:val="none" w:sz="0" w:space="0" w:color="auto"/>
      </w:divBdr>
    </w:div>
    <w:div w:id="1279944934">
      <w:bodyDiv w:val="1"/>
      <w:marLeft w:val="0"/>
      <w:marRight w:val="0"/>
      <w:marTop w:val="0"/>
      <w:marBottom w:val="0"/>
      <w:divBdr>
        <w:top w:val="none" w:sz="0" w:space="0" w:color="auto"/>
        <w:left w:val="none" w:sz="0" w:space="0" w:color="auto"/>
        <w:bottom w:val="none" w:sz="0" w:space="0" w:color="auto"/>
        <w:right w:val="none" w:sz="0" w:space="0" w:color="auto"/>
      </w:divBdr>
    </w:div>
    <w:div w:id="1304196612">
      <w:bodyDiv w:val="1"/>
      <w:marLeft w:val="0"/>
      <w:marRight w:val="0"/>
      <w:marTop w:val="0"/>
      <w:marBottom w:val="0"/>
      <w:divBdr>
        <w:top w:val="none" w:sz="0" w:space="0" w:color="auto"/>
        <w:left w:val="none" w:sz="0" w:space="0" w:color="auto"/>
        <w:bottom w:val="none" w:sz="0" w:space="0" w:color="auto"/>
        <w:right w:val="none" w:sz="0" w:space="0" w:color="auto"/>
      </w:divBdr>
    </w:div>
    <w:div w:id="1305163263">
      <w:bodyDiv w:val="1"/>
      <w:marLeft w:val="0"/>
      <w:marRight w:val="0"/>
      <w:marTop w:val="0"/>
      <w:marBottom w:val="0"/>
      <w:divBdr>
        <w:top w:val="none" w:sz="0" w:space="0" w:color="auto"/>
        <w:left w:val="none" w:sz="0" w:space="0" w:color="auto"/>
        <w:bottom w:val="none" w:sz="0" w:space="0" w:color="auto"/>
        <w:right w:val="none" w:sz="0" w:space="0" w:color="auto"/>
      </w:divBdr>
    </w:div>
    <w:div w:id="1351954003">
      <w:bodyDiv w:val="1"/>
      <w:marLeft w:val="0"/>
      <w:marRight w:val="0"/>
      <w:marTop w:val="0"/>
      <w:marBottom w:val="0"/>
      <w:divBdr>
        <w:top w:val="none" w:sz="0" w:space="0" w:color="auto"/>
        <w:left w:val="none" w:sz="0" w:space="0" w:color="auto"/>
        <w:bottom w:val="none" w:sz="0" w:space="0" w:color="auto"/>
        <w:right w:val="none" w:sz="0" w:space="0" w:color="auto"/>
      </w:divBdr>
    </w:div>
    <w:div w:id="1393698875">
      <w:bodyDiv w:val="1"/>
      <w:marLeft w:val="0"/>
      <w:marRight w:val="0"/>
      <w:marTop w:val="0"/>
      <w:marBottom w:val="0"/>
      <w:divBdr>
        <w:top w:val="none" w:sz="0" w:space="0" w:color="auto"/>
        <w:left w:val="none" w:sz="0" w:space="0" w:color="auto"/>
        <w:bottom w:val="none" w:sz="0" w:space="0" w:color="auto"/>
        <w:right w:val="none" w:sz="0" w:space="0" w:color="auto"/>
      </w:divBdr>
    </w:div>
    <w:div w:id="1487546561">
      <w:bodyDiv w:val="1"/>
      <w:marLeft w:val="0"/>
      <w:marRight w:val="0"/>
      <w:marTop w:val="0"/>
      <w:marBottom w:val="0"/>
      <w:divBdr>
        <w:top w:val="none" w:sz="0" w:space="0" w:color="auto"/>
        <w:left w:val="none" w:sz="0" w:space="0" w:color="auto"/>
        <w:bottom w:val="none" w:sz="0" w:space="0" w:color="auto"/>
        <w:right w:val="none" w:sz="0" w:space="0" w:color="auto"/>
      </w:divBdr>
    </w:div>
    <w:div w:id="1558466872">
      <w:bodyDiv w:val="1"/>
      <w:marLeft w:val="0"/>
      <w:marRight w:val="0"/>
      <w:marTop w:val="0"/>
      <w:marBottom w:val="0"/>
      <w:divBdr>
        <w:top w:val="none" w:sz="0" w:space="0" w:color="auto"/>
        <w:left w:val="none" w:sz="0" w:space="0" w:color="auto"/>
        <w:bottom w:val="none" w:sz="0" w:space="0" w:color="auto"/>
        <w:right w:val="none" w:sz="0" w:space="0" w:color="auto"/>
      </w:divBdr>
    </w:div>
    <w:div w:id="1615476165">
      <w:bodyDiv w:val="1"/>
      <w:marLeft w:val="0"/>
      <w:marRight w:val="0"/>
      <w:marTop w:val="0"/>
      <w:marBottom w:val="0"/>
      <w:divBdr>
        <w:top w:val="none" w:sz="0" w:space="0" w:color="auto"/>
        <w:left w:val="none" w:sz="0" w:space="0" w:color="auto"/>
        <w:bottom w:val="none" w:sz="0" w:space="0" w:color="auto"/>
        <w:right w:val="none" w:sz="0" w:space="0" w:color="auto"/>
      </w:divBdr>
    </w:div>
    <w:div w:id="1688217209">
      <w:bodyDiv w:val="1"/>
      <w:marLeft w:val="0"/>
      <w:marRight w:val="0"/>
      <w:marTop w:val="0"/>
      <w:marBottom w:val="0"/>
      <w:divBdr>
        <w:top w:val="none" w:sz="0" w:space="0" w:color="auto"/>
        <w:left w:val="none" w:sz="0" w:space="0" w:color="auto"/>
        <w:bottom w:val="none" w:sz="0" w:space="0" w:color="auto"/>
        <w:right w:val="none" w:sz="0" w:space="0" w:color="auto"/>
      </w:divBdr>
    </w:div>
    <w:div w:id="1724712871">
      <w:bodyDiv w:val="1"/>
      <w:marLeft w:val="0"/>
      <w:marRight w:val="0"/>
      <w:marTop w:val="0"/>
      <w:marBottom w:val="0"/>
      <w:divBdr>
        <w:top w:val="none" w:sz="0" w:space="0" w:color="auto"/>
        <w:left w:val="none" w:sz="0" w:space="0" w:color="auto"/>
        <w:bottom w:val="none" w:sz="0" w:space="0" w:color="auto"/>
        <w:right w:val="none" w:sz="0" w:space="0" w:color="auto"/>
      </w:divBdr>
    </w:div>
    <w:div w:id="1730496954">
      <w:bodyDiv w:val="1"/>
      <w:marLeft w:val="0"/>
      <w:marRight w:val="0"/>
      <w:marTop w:val="0"/>
      <w:marBottom w:val="0"/>
      <w:divBdr>
        <w:top w:val="none" w:sz="0" w:space="0" w:color="auto"/>
        <w:left w:val="none" w:sz="0" w:space="0" w:color="auto"/>
        <w:bottom w:val="none" w:sz="0" w:space="0" w:color="auto"/>
        <w:right w:val="none" w:sz="0" w:space="0" w:color="auto"/>
      </w:divBdr>
    </w:div>
    <w:div w:id="1745759175">
      <w:bodyDiv w:val="1"/>
      <w:marLeft w:val="0"/>
      <w:marRight w:val="0"/>
      <w:marTop w:val="0"/>
      <w:marBottom w:val="0"/>
      <w:divBdr>
        <w:top w:val="none" w:sz="0" w:space="0" w:color="auto"/>
        <w:left w:val="none" w:sz="0" w:space="0" w:color="auto"/>
        <w:bottom w:val="none" w:sz="0" w:space="0" w:color="auto"/>
        <w:right w:val="none" w:sz="0" w:space="0" w:color="auto"/>
      </w:divBdr>
    </w:div>
    <w:div w:id="1749887216">
      <w:bodyDiv w:val="1"/>
      <w:marLeft w:val="0"/>
      <w:marRight w:val="0"/>
      <w:marTop w:val="0"/>
      <w:marBottom w:val="0"/>
      <w:divBdr>
        <w:top w:val="none" w:sz="0" w:space="0" w:color="auto"/>
        <w:left w:val="none" w:sz="0" w:space="0" w:color="auto"/>
        <w:bottom w:val="none" w:sz="0" w:space="0" w:color="auto"/>
        <w:right w:val="none" w:sz="0" w:space="0" w:color="auto"/>
      </w:divBdr>
    </w:div>
    <w:div w:id="1757362631">
      <w:bodyDiv w:val="1"/>
      <w:marLeft w:val="0"/>
      <w:marRight w:val="0"/>
      <w:marTop w:val="0"/>
      <w:marBottom w:val="0"/>
      <w:divBdr>
        <w:top w:val="none" w:sz="0" w:space="0" w:color="auto"/>
        <w:left w:val="none" w:sz="0" w:space="0" w:color="auto"/>
        <w:bottom w:val="none" w:sz="0" w:space="0" w:color="auto"/>
        <w:right w:val="none" w:sz="0" w:space="0" w:color="auto"/>
      </w:divBdr>
    </w:div>
    <w:div w:id="1783183677">
      <w:bodyDiv w:val="1"/>
      <w:marLeft w:val="0"/>
      <w:marRight w:val="0"/>
      <w:marTop w:val="0"/>
      <w:marBottom w:val="0"/>
      <w:divBdr>
        <w:top w:val="none" w:sz="0" w:space="0" w:color="auto"/>
        <w:left w:val="none" w:sz="0" w:space="0" w:color="auto"/>
        <w:bottom w:val="none" w:sz="0" w:space="0" w:color="auto"/>
        <w:right w:val="none" w:sz="0" w:space="0" w:color="auto"/>
      </w:divBdr>
    </w:div>
    <w:div w:id="1792943044">
      <w:bodyDiv w:val="1"/>
      <w:marLeft w:val="0"/>
      <w:marRight w:val="0"/>
      <w:marTop w:val="0"/>
      <w:marBottom w:val="0"/>
      <w:divBdr>
        <w:top w:val="none" w:sz="0" w:space="0" w:color="auto"/>
        <w:left w:val="none" w:sz="0" w:space="0" w:color="auto"/>
        <w:bottom w:val="none" w:sz="0" w:space="0" w:color="auto"/>
        <w:right w:val="none" w:sz="0" w:space="0" w:color="auto"/>
      </w:divBdr>
    </w:div>
    <w:div w:id="1835803799">
      <w:bodyDiv w:val="1"/>
      <w:marLeft w:val="0"/>
      <w:marRight w:val="0"/>
      <w:marTop w:val="0"/>
      <w:marBottom w:val="0"/>
      <w:divBdr>
        <w:top w:val="none" w:sz="0" w:space="0" w:color="auto"/>
        <w:left w:val="none" w:sz="0" w:space="0" w:color="auto"/>
        <w:bottom w:val="none" w:sz="0" w:space="0" w:color="auto"/>
        <w:right w:val="none" w:sz="0" w:space="0" w:color="auto"/>
      </w:divBdr>
    </w:div>
    <w:div w:id="1895660733">
      <w:bodyDiv w:val="1"/>
      <w:marLeft w:val="0"/>
      <w:marRight w:val="0"/>
      <w:marTop w:val="0"/>
      <w:marBottom w:val="0"/>
      <w:divBdr>
        <w:top w:val="none" w:sz="0" w:space="0" w:color="auto"/>
        <w:left w:val="none" w:sz="0" w:space="0" w:color="auto"/>
        <w:bottom w:val="none" w:sz="0" w:space="0" w:color="auto"/>
        <w:right w:val="none" w:sz="0" w:space="0" w:color="auto"/>
      </w:divBdr>
    </w:div>
    <w:div w:id="1979798777">
      <w:bodyDiv w:val="1"/>
      <w:marLeft w:val="0"/>
      <w:marRight w:val="0"/>
      <w:marTop w:val="0"/>
      <w:marBottom w:val="0"/>
      <w:divBdr>
        <w:top w:val="none" w:sz="0" w:space="0" w:color="auto"/>
        <w:left w:val="none" w:sz="0" w:space="0" w:color="auto"/>
        <w:bottom w:val="none" w:sz="0" w:space="0" w:color="auto"/>
        <w:right w:val="none" w:sz="0" w:space="0" w:color="auto"/>
      </w:divBdr>
    </w:div>
    <w:div w:id="2084987755">
      <w:bodyDiv w:val="1"/>
      <w:marLeft w:val="0"/>
      <w:marRight w:val="0"/>
      <w:marTop w:val="0"/>
      <w:marBottom w:val="0"/>
      <w:divBdr>
        <w:top w:val="none" w:sz="0" w:space="0" w:color="auto"/>
        <w:left w:val="none" w:sz="0" w:space="0" w:color="auto"/>
        <w:bottom w:val="none" w:sz="0" w:space="0" w:color="auto"/>
        <w:right w:val="none" w:sz="0" w:space="0" w:color="auto"/>
      </w:divBdr>
    </w:div>
    <w:div w:id="21267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CF68-1D7B-402F-B26B-F75A0E15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MLESHandbook2012-13</vt:lpstr>
    </vt:vector>
  </TitlesOfParts>
  <Company>University of Birmingham</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MLESHandbook2012-13</dc:title>
  <dc:creator>rowet</dc:creator>
  <cp:lastModifiedBy>Nicola Hickman (Arts and Law)</cp:lastModifiedBy>
  <cp:revision>10</cp:revision>
  <cp:lastPrinted>2015-09-15T08:16:00Z</cp:lastPrinted>
  <dcterms:created xsi:type="dcterms:W3CDTF">2023-03-16T11:44:00Z</dcterms:created>
  <dcterms:modified xsi:type="dcterms:W3CDTF">2024-10-30T14:28:00Z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2012-10-22T00:00:00Z</vt:filetime>
  </property>
  <property fmtid="{D5CDD505-2E9C-101B-9397-08002B2CF9AE}" pid="3" name="LastSaved">
    <vt:filetime>2013-05-08T00:00:00Z</vt:filetime>
  </property>
</Properties>
</file>