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54CE0" w14:textId="5C8A0E9B" w:rsidR="009641CD" w:rsidRPr="006305A5" w:rsidRDefault="00DE4506">
      <w:pPr>
        <w:rPr>
          <w:rFonts w:ascii="Arial" w:hAnsi="Arial" w:cs="Arial"/>
          <w:b/>
          <w:bCs/>
          <w:sz w:val="22"/>
          <w:szCs w:val="22"/>
        </w:rPr>
      </w:pPr>
      <w:r w:rsidRPr="006305A5">
        <w:rPr>
          <w:rFonts w:ascii="Arial" w:hAnsi="Arial" w:cs="Arial"/>
          <w:b/>
          <w:bCs/>
          <w:sz w:val="22"/>
          <w:szCs w:val="22"/>
        </w:rPr>
        <w:t>Achieving Healthier Food Policy &amp; Practice in Secondary Schools: What Next?</w:t>
      </w:r>
    </w:p>
    <w:p w14:paraId="5CBD98FD" w14:textId="3FEA53E0" w:rsidR="00DE4506" w:rsidRPr="006305A5" w:rsidRDefault="005C7FC9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 xml:space="preserve">Text only version of live-drawn Visual Scribe image </w:t>
      </w:r>
      <w:r w:rsidR="007D31A3">
        <w:rPr>
          <w:rFonts w:ascii="Arial" w:hAnsi="Arial" w:cs="Arial"/>
          <w:sz w:val="22"/>
          <w:szCs w:val="22"/>
        </w:rPr>
        <w:t xml:space="preserve">by </w:t>
      </w:r>
      <w:r w:rsidR="004F1866">
        <w:rPr>
          <w:rFonts w:ascii="Arial" w:hAnsi="Arial" w:cs="Arial"/>
          <w:sz w:val="22"/>
          <w:szCs w:val="22"/>
        </w:rPr>
        <w:t>Laura Broderick</w:t>
      </w:r>
      <w:r w:rsidR="00884C9F">
        <w:rPr>
          <w:rFonts w:ascii="Arial" w:hAnsi="Arial" w:cs="Arial"/>
          <w:sz w:val="22"/>
          <w:szCs w:val="22"/>
        </w:rPr>
        <w:t xml:space="preserve"> </w:t>
      </w:r>
      <w:r w:rsidR="004F1866">
        <w:rPr>
          <w:rFonts w:ascii="Arial" w:hAnsi="Arial" w:cs="Arial"/>
          <w:sz w:val="22"/>
          <w:szCs w:val="22"/>
        </w:rPr>
        <w:t>(</w:t>
      </w:r>
      <w:hyperlink r:id="rId4" w:history="1">
        <w:r w:rsidR="004F1866" w:rsidRPr="007C5459">
          <w:rPr>
            <w:rStyle w:val="Hyperlink"/>
            <w:rFonts w:ascii="Arial" w:hAnsi="Arial" w:cs="Arial"/>
            <w:sz w:val="22"/>
            <w:szCs w:val="22"/>
          </w:rPr>
          <w:t>thinkbigpicture.co.uk</w:t>
        </w:r>
      </w:hyperlink>
      <w:r w:rsidR="004F1866">
        <w:rPr>
          <w:rFonts w:ascii="Arial" w:hAnsi="Arial" w:cs="Arial"/>
          <w:sz w:val="22"/>
          <w:szCs w:val="22"/>
        </w:rPr>
        <w:t>)</w:t>
      </w:r>
      <w:r w:rsidR="00884C9F">
        <w:rPr>
          <w:rFonts w:ascii="Arial" w:hAnsi="Arial" w:cs="Arial"/>
          <w:sz w:val="22"/>
          <w:szCs w:val="22"/>
        </w:rPr>
        <w:t xml:space="preserve"> </w:t>
      </w:r>
      <w:r w:rsidR="00745A4E">
        <w:rPr>
          <w:rFonts w:ascii="Arial" w:hAnsi="Arial" w:cs="Arial"/>
          <w:sz w:val="22"/>
          <w:szCs w:val="22"/>
        </w:rPr>
        <w:t xml:space="preserve">at </w:t>
      </w:r>
      <w:r w:rsidR="00941D9C">
        <w:rPr>
          <w:rFonts w:ascii="Arial" w:hAnsi="Arial" w:cs="Arial"/>
          <w:sz w:val="22"/>
          <w:szCs w:val="22"/>
        </w:rPr>
        <w:t>EPIC Study dissemination</w:t>
      </w:r>
      <w:r w:rsidR="00681EE7">
        <w:rPr>
          <w:rFonts w:ascii="Arial" w:hAnsi="Arial" w:cs="Arial"/>
          <w:sz w:val="22"/>
          <w:szCs w:val="22"/>
        </w:rPr>
        <w:t xml:space="preserve"> </w:t>
      </w:r>
      <w:r w:rsidR="00745A4E">
        <w:rPr>
          <w:rFonts w:ascii="Arial" w:hAnsi="Arial" w:cs="Arial"/>
          <w:sz w:val="22"/>
          <w:szCs w:val="22"/>
        </w:rPr>
        <w:t>event on 20/03/2024.</w:t>
      </w:r>
    </w:p>
    <w:p w14:paraId="1B0A66A4" w14:textId="77777777" w:rsidR="005C7FC9" w:rsidRPr="006305A5" w:rsidRDefault="005C7FC9">
      <w:pPr>
        <w:rPr>
          <w:rFonts w:ascii="Arial" w:hAnsi="Arial" w:cs="Arial"/>
          <w:sz w:val="22"/>
          <w:szCs w:val="22"/>
        </w:rPr>
      </w:pPr>
    </w:p>
    <w:p w14:paraId="4A2334FF" w14:textId="30942BFD" w:rsidR="00DE4506" w:rsidRPr="007F673E" w:rsidRDefault="00DE4506">
      <w:pPr>
        <w:rPr>
          <w:rFonts w:ascii="Arial" w:hAnsi="Arial" w:cs="Arial"/>
          <w:b/>
          <w:bCs/>
          <w:sz w:val="22"/>
          <w:szCs w:val="22"/>
        </w:rPr>
      </w:pPr>
      <w:r w:rsidRPr="007F673E">
        <w:rPr>
          <w:rFonts w:ascii="Arial" w:hAnsi="Arial" w:cs="Arial"/>
          <w:b/>
          <w:bCs/>
          <w:sz w:val="22"/>
          <w:szCs w:val="22"/>
        </w:rPr>
        <w:t xml:space="preserve">EPIC Food Study </w:t>
      </w:r>
      <w:r w:rsidR="00E94103" w:rsidRPr="007F673E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F673E">
        <w:rPr>
          <w:rFonts w:ascii="Arial" w:hAnsi="Arial" w:cs="Arial"/>
          <w:b/>
          <w:bCs/>
          <w:sz w:val="22"/>
          <w:szCs w:val="22"/>
        </w:rPr>
        <w:t>FUEL School Food Study</w:t>
      </w:r>
    </w:p>
    <w:p w14:paraId="1056E528" w14:textId="01384E3C" w:rsidR="00DE4506" w:rsidRPr="006305A5" w:rsidRDefault="00DE4506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Policy since 1941 – 2006 School Food Standards – 2013 School Food Plan – 2014 Free School Meals</w:t>
      </w:r>
    </w:p>
    <w:p w14:paraId="5CF79639" w14:textId="4AE62032" w:rsidR="00DE4506" w:rsidRPr="006305A5" w:rsidRDefault="00DE4506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Findings</w:t>
      </w:r>
      <w:r w:rsidR="003C73C7" w:rsidRPr="006305A5">
        <w:rPr>
          <w:rFonts w:ascii="Arial" w:hAnsi="Arial" w:cs="Arial"/>
          <w:sz w:val="22"/>
          <w:szCs w:val="22"/>
        </w:rPr>
        <w:t>: n</w:t>
      </w:r>
      <w:r w:rsidRPr="006305A5">
        <w:rPr>
          <w:rFonts w:ascii="Arial" w:hAnsi="Arial" w:cs="Arial"/>
          <w:sz w:val="22"/>
          <w:szCs w:val="22"/>
        </w:rPr>
        <w:t>ot meeting students’ needs</w:t>
      </w:r>
      <w:r w:rsidR="003C73C7" w:rsidRPr="006305A5">
        <w:rPr>
          <w:rFonts w:ascii="Arial" w:hAnsi="Arial" w:cs="Arial"/>
          <w:sz w:val="22"/>
          <w:szCs w:val="22"/>
        </w:rPr>
        <w:t>, s</w:t>
      </w:r>
      <w:r w:rsidRPr="006305A5">
        <w:rPr>
          <w:rFonts w:ascii="Arial" w:hAnsi="Arial" w:cs="Arial"/>
          <w:sz w:val="22"/>
          <w:szCs w:val="22"/>
        </w:rPr>
        <w:t>truggle to comply</w:t>
      </w:r>
      <w:r w:rsidR="003C73C7" w:rsidRPr="006305A5">
        <w:rPr>
          <w:rFonts w:ascii="Arial" w:hAnsi="Arial" w:cs="Arial"/>
          <w:sz w:val="22"/>
          <w:szCs w:val="22"/>
        </w:rPr>
        <w:t>, b</w:t>
      </w:r>
      <w:r w:rsidRPr="006305A5">
        <w:rPr>
          <w:rFonts w:ascii="Arial" w:hAnsi="Arial" w:cs="Arial"/>
          <w:sz w:val="22"/>
          <w:szCs w:val="22"/>
        </w:rPr>
        <w:t>alancing standards vs popular</w:t>
      </w:r>
      <w:r w:rsidR="003C73C7" w:rsidRPr="006305A5">
        <w:rPr>
          <w:rFonts w:ascii="Arial" w:hAnsi="Arial" w:cs="Arial"/>
          <w:sz w:val="22"/>
          <w:szCs w:val="22"/>
        </w:rPr>
        <w:t>, s</w:t>
      </w:r>
      <w:r w:rsidRPr="006305A5">
        <w:rPr>
          <w:rFonts w:ascii="Arial" w:hAnsi="Arial" w:cs="Arial"/>
          <w:sz w:val="22"/>
          <w:szCs w:val="22"/>
        </w:rPr>
        <w:t>tudents not included</w:t>
      </w:r>
      <w:r w:rsidR="003C73C7" w:rsidRPr="006305A5">
        <w:rPr>
          <w:rFonts w:ascii="Arial" w:hAnsi="Arial" w:cs="Arial"/>
          <w:sz w:val="22"/>
          <w:szCs w:val="22"/>
        </w:rPr>
        <w:t xml:space="preserve">, </w:t>
      </w:r>
      <w:r w:rsidR="00D23DE5" w:rsidRPr="006305A5">
        <w:rPr>
          <w:rFonts w:ascii="Arial" w:hAnsi="Arial" w:cs="Arial"/>
          <w:sz w:val="22"/>
          <w:szCs w:val="22"/>
        </w:rPr>
        <w:t>b</w:t>
      </w:r>
      <w:r w:rsidRPr="006305A5">
        <w:rPr>
          <w:rFonts w:ascii="Arial" w:hAnsi="Arial" w:cs="Arial"/>
          <w:sz w:val="22"/>
          <w:szCs w:val="22"/>
        </w:rPr>
        <w:t>usy</w:t>
      </w:r>
      <w:r w:rsidR="00D23DE5" w:rsidRPr="006305A5">
        <w:rPr>
          <w:rFonts w:ascii="Arial" w:hAnsi="Arial" w:cs="Arial"/>
          <w:sz w:val="22"/>
          <w:szCs w:val="22"/>
        </w:rPr>
        <w:t xml:space="preserve"> -</w:t>
      </w:r>
      <w:r w:rsidRPr="006305A5">
        <w:rPr>
          <w:rFonts w:ascii="Arial" w:hAnsi="Arial" w:cs="Arial"/>
          <w:sz w:val="22"/>
          <w:szCs w:val="22"/>
        </w:rPr>
        <w:t xml:space="preserve"> noisy</w:t>
      </w:r>
    </w:p>
    <w:p w14:paraId="4D28477F" w14:textId="77777777" w:rsidR="00DE4506" w:rsidRPr="006305A5" w:rsidRDefault="00DE4506">
      <w:pPr>
        <w:rPr>
          <w:rFonts w:ascii="Arial" w:hAnsi="Arial" w:cs="Arial"/>
          <w:sz w:val="22"/>
          <w:szCs w:val="22"/>
        </w:rPr>
      </w:pPr>
    </w:p>
    <w:p w14:paraId="37D48418" w14:textId="6EDFA219" w:rsidR="00DE4506" w:rsidRPr="006305A5" w:rsidRDefault="00DE4506">
      <w:pPr>
        <w:rPr>
          <w:rFonts w:ascii="Arial" w:hAnsi="Arial" w:cs="Arial"/>
          <w:b/>
          <w:bCs/>
          <w:sz w:val="22"/>
          <w:szCs w:val="22"/>
        </w:rPr>
      </w:pPr>
      <w:r w:rsidRPr="006305A5">
        <w:rPr>
          <w:rFonts w:ascii="Arial" w:hAnsi="Arial" w:cs="Arial"/>
          <w:b/>
          <w:bCs/>
          <w:sz w:val="22"/>
          <w:szCs w:val="22"/>
        </w:rPr>
        <w:t xml:space="preserve">Dr Nicolas Capstick OBE – </w:t>
      </w:r>
      <w:r w:rsidR="008A68CE">
        <w:rPr>
          <w:rFonts w:ascii="Arial" w:hAnsi="Arial" w:cs="Arial"/>
          <w:b/>
          <w:bCs/>
          <w:sz w:val="22"/>
          <w:szCs w:val="22"/>
        </w:rPr>
        <w:t>T</w:t>
      </w:r>
      <w:r w:rsidRPr="006305A5">
        <w:rPr>
          <w:rFonts w:ascii="Arial" w:hAnsi="Arial" w:cs="Arial"/>
          <w:b/>
          <w:bCs/>
          <w:sz w:val="22"/>
          <w:szCs w:val="22"/>
        </w:rPr>
        <w:t>he Phi Centre</w:t>
      </w:r>
    </w:p>
    <w:p w14:paraId="1C708B8F" w14:textId="63D6881F" w:rsidR="00DE4506" w:rsidRPr="006305A5" w:rsidRDefault="00DE4506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The superpowers of a good school food system</w:t>
      </w:r>
    </w:p>
    <w:p w14:paraId="25A3BC20" w14:textId="2C277FBF" w:rsidR="00DE4506" w:rsidRPr="006305A5" w:rsidRDefault="00DE4506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Every part of the journey prepares for the next</w:t>
      </w:r>
    </w:p>
    <w:p w14:paraId="3674C826" w14:textId="45431E96" w:rsidR="00DE4506" w:rsidRPr="006305A5" w:rsidRDefault="00DE4506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Making school compelling, worth engaging with</w:t>
      </w:r>
    </w:p>
    <w:p w14:paraId="4E76F248" w14:textId="03188AD2" w:rsidR="00DE4506" w:rsidRPr="006305A5" w:rsidRDefault="00DE4506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Experience</w:t>
      </w:r>
    </w:p>
    <w:p w14:paraId="04FF9C4C" w14:textId="5D1BD451" w:rsidR="00DE4506" w:rsidRPr="006305A5" w:rsidRDefault="00DE4506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Safe</w:t>
      </w:r>
    </w:p>
    <w:p w14:paraId="44D6502D" w14:textId="232A51BB" w:rsidR="006E3C13" w:rsidRPr="006305A5" w:rsidRDefault="006E3C13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Community</w:t>
      </w:r>
    </w:p>
    <w:p w14:paraId="051D4D9E" w14:textId="26732B8E" w:rsidR="00DE4506" w:rsidRPr="006305A5" w:rsidRDefault="00DE4506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 xml:space="preserve">Changing what </w:t>
      </w:r>
      <w:r w:rsidR="00FE47BF">
        <w:rPr>
          <w:rFonts w:ascii="Arial" w:hAnsi="Arial" w:cs="Arial"/>
          <w:sz w:val="22"/>
          <w:szCs w:val="22"/>
        </w:rPr>
        <w:t>can</w:t>
      </w:r>
      <w:r w:rsidRPr="006305A5">
        <w:rPr>
          <w:rFonts w:ascii="Arial" w:hAnsi="Arial" w:cs="Arial"/>
          <w:sz w:val="22"/>
          <w:szCs w:val="22"/>
        </w:rPr>
        <w:t xml:space="preserve"> be changed</w:t>
      </w:r>
    </w:p>
    <w:p w14:paraId="4821567A" w14:textId="4DFE9587" w:rsidR="00DE4506" w:rsidRPr="006305A5" w:rsidRDefault="006E3C13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[</w:t>
      </w:r>
      <w:r w:rsidR="00DE4506" w:rsidRPr="006305A5">
        <w:rPr>
          <w:rFonts w:ascii="Arial" w:hAnsi="Arial" w:cs="Arial"/>
          <w:sz w:val="22"/>
          <w:szCs w:val="22"/>
        </w:rPr>
        <w:t xml:space="preserve">British </w:t>
      </w:r>
      <w:r w:rsidR="00206400" w:rsidRPr="006305A5">
        <w:rPr>
          <w:rFonts w:ascii="Arial" w:hAnsi="Arial" w:cs="Arial"/>
          <w:sz w:val="22"/>
          <w:szCs w:val="22"/>
        </w:rPr>
        <w:t>Values] –</w:t>
      </w:r>
      <w:r w:rsidR="00DE4506" w:rsidRPr="006305A5">
        <w:rPr>
          <w:rFonts w:ascii="Arial" w:hAnsi="Arial" w:cs="Arial"/>
          <w:sz w:val="22"/>
          <w:szCs w:val="22"/>
        </w:rPr>
        <w:t xml:space="preserve"> individual liberty, democracy, rule of law, mutual respect – applied to school meals?</w:t>
      </w:r>
    </w:p>
    <w:p w14:paraId="0C29F793" w14:textId="334D9E84" w:rsidR="00DE4506" w:rsidRPr="006305A5" w:rsidRDefault="006E3C13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Learn! Teach! “It’s hard to teach a hangry child”</w:t>
      </w:r>
    </w:p>
    <w:p w14:paraId="5215E5C2" w14:textId="4ACA68D0" w:rsidR="006E3C13" w:rsidRPr="006305A5" w:rsidRDefault="006E3C13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Exchanging, listening</w:t>
      </w:r>
    </w:p>
    <w:p w14:paraId="42499D11" w14:textId="655A9ECA" w:rsidR="006E3C13" w:rsidRPr="006305A5" w:rsidRDefault="006E3C13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Preparing for life</w:t>
      </w:r>
    </w:p>
    <w:p w14:paraId="3D7BE980" w14:textId="0E126AED" w:rsidR="006E3C13" w:rsidRPr="006305A5" w:rsidRDefault="006E3C13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Equitable access/ quality assurance/ fairer funding/ nutritious and delicious</w:t>
      </w:r>
    </w:p>
    <w:p w14:paraId="614E0E21" w14:textId="002F7261" w:rsidR="006E3C13" w:rsidRPr="006305A5" w:rsidRDefault="00D54C81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Food: a vehicle to k</w:t>
      </w:r>
      <w:r w:rsidR="006E3C13" w:rsidRPr="006305A5">
        <w:rPr>
          <w:rFonts w:ascii="Arial" w:hAnsi="Arial" w:cs="Arial"/>
          <w:sz w:val="22"/>
          <w:szCs w:val="22"/>
        </w:rPr>
        <w:t>nowledge, skills, understanding, citizenship</w:t>
      </w:r>
    </w:p>
    <w:p w14:paraId="12D86ED9" w14:textId="491789FE" w:rsidR="002C02D6" w:rsidRPr="006305A5" w:rsidRDefault="006E3C13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[Good] achievement, [good] attendance</w:t>
      </w:r>
    </w:p>
    <w:p w14:paraId="08B1BD44" w14:textId="77777777" w:rsidR="000654F7" w:rsidRPr="006305A5" w:rsidRDefault="000654F7">
      <w:pPr>
        <w:rPr>
          <w:rFonts w:ascii="Arial" w:hAnsi="Arial" w:cs="Arial"/>
          <w:sz w:val="22"/>
          <w:szCs w:val="22"/>
        </w:rPr>
      </w:pPr>
    </w:p>
    <w:p w14:paraId="5B335941" w14:textId="1F021FBF" w:rsidR="002C02D6" w:rsidRPr="006305A5" w:rsidRDefault="002C02D6">
      <w:pPr>
        <w:rPr>
          <w:rFonts w:ascii="Arial" w:hAnsi="Arial" w:cs="Arial"/>
          <w:b/>
          <w:bCs/>
          <w:sz w:val="22"/>
          <w:szCs w:val="22"/>
        </w:rPr>
      </w:pPr>
      <w:r w:rsidRPr="006305A5">
        <w:rPr>
          <w:rFonts w:ascii="Arial" w:hAnsi="Arial" w:cs="Arial"/>
          <w:b/>
          <w:bCs/>
          <w:sz w:val="22"/>
          <w:szCs w:val="22"/>
        </w:rPr>
        <w:t>Farihah Choudhury – Southwark’s school food transformation programme</w:t>
      </w:r>
    </w:p>
    <w:p w14:paraId="51AE78EC" w14:textId="28CDFDA8" w:rsidR="00DE4506" w:rsidRPr="006305A5" w:rsidRDefault="00E644F5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 xml:space="preserve">2013 Universal </w:t>
      </w:r>
      <w:r w:rsidR="0064168D" w:rsidRPr="006305A5">
        <w:rPr>
          <w:rFonts w:ascii="Arial" w:hAnsi="Arial" w:cs="Arial"/>
          <w:sz w:val="22"/>
          <w:szCs w:val="22"/>
        </w:rPr>
        <w:t>primary free school meals</w:t>
      </w:r>
    </w:p>
    <w:p w14:paraId="7A81710C" w14:textId="26567ECA" w:rsidR="0064168D" w:rsidRPr="006305A5" w:rsidRDefault="0064168D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 xml:space="preserve">Food flagship schools, school Business Manager training, school visits, DfE </w:t>
      </w:r>
      <w:r w:rsidR="00AF1029" w:rsidRPr="006305A5">
        <w:rPr>
          <w:rFonts w:ascii="Arial" w:hAnsi="Arial" w:cs="Arial"/>
          <w:sz w:val="22"/>
          <w:szCs w:val="22"/>
        </w:rPr>
        <w:t>get help to buy for schools, conditions of grant for all key stages, nursery meals transformation programme, Chefs in schools programme, secondary schools chefs’ forum, blogs &amp; newsletters, monitoring &amp; evaluation, funding transparency &amp; accountability</w:t>
      </w:r>
    </w:p>
    <w:p w14:paraId="5E7F5776" w14:textId="310DC452" w:rsidR="00EB6EFD" w:rsidRPr="006305A5" w:rsidRDefault="00EB6EFD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lastRenderedPageBreak/>
        <w:t>Match funding, partnered with Impact on Urban Health</w:t>
      </w:r>
    </w:p>
    <w:p w14:paraId="1B3323EB" w14:textId="58F7F58A" w:rsidR="00BE35D8" w:rsidRPr="006305A5" w:rsidRDefault="00BE35D8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2021 = 10 intervention streams to drive &amp; support good practice in schools</w:t>
      </w:r>
    </w:p>
    <w:p w14:paraId="15EE33CC" w14:textId="468A14A9" w:rsidR="00777E24" w:rsidRPr="006305A5" w:rsidRDefault="00777E24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 xml:space="preserve">Nursery – primary – secondary </w:t>
      </w:r>
    </w:p>
    <w:p w14:paraId="2B06EA42" w14:textId="77777777" w:rsidR="00740E9F" w:rsidRPr="006305A5" w:rsidRDefault="00740E9F">
      <w:pPr>
        <w:rPr>
          <w:rFonts w:ascii="Arial" w:hAnsi="Arial" w:cs="Arial"/>
          <w:sz w:val="22"/>
          <w:szCs w:val="22"/>
        </w:rPr>
      </w:pPr>
    </w:p>
    <w:p w14:paraId="4B5EEA17" w14:textId="5F98A555" w:rsidR="00740E9F" w:rsidRPr="006305A5" w:rsidRDefault="00740E9F">
      <w:pPr>
        <w:rPr>
          <w:rFonts w:ascii="Arial" w:hAnsi="Arial" w:cs="Arial"/>
          <w:b/>
          <w:bCs/>
          <w:sz w:val="22"/>
          <w:szCs w:val="22"/>
        </w:rPr>
      </w:pPr>
      <w:r w:rsidRPr="006305A5">
        <w:rPr>
          <w:rFonts w:ascii="Arial" w:hAnsi="Arial" w:cs="Arial"/>
          <w:b/>
          <w:bCs/>
          <w:sz w:val="22"/>
          <w:szCs w:val="22"/>
        </w:rPr>
        <w:t>Jacob Rosenberg – Bite Back and the youth perspective</w:t>
      </w:r>
    </w:p>
    <w:p w14:paraId="4B28054D" w14:textId="0445E7F5" w:rsidR="00FD40EC" w:rsidRPr="006305A5" w:rsidRDefault="00FD40EC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We are UK-side</w:t>
      </w:r>
    </w:p>
    <w:p w14:paraId="1B7F2E3A" w14:textId="64EEAB8E" w:rsidR="00740E9F" w:rsidRPr="006305A5" w:rsidRDefault="00C7272F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1:3 children at risk of food-</w:t>
      </w:r>
      <w:r w:rsidR="00C46D35" w:rsidRPr="006305A5">
        <w:rPr>
          <w:rFonts w:ascii="Arial" w:hAnsi="Arial" w:cs="Arial"/>
          <w:sz w:val="22"/>
          <w:szCs w:val="22"/>
        </w:rPr>
        <w:t>related</w:t>
      </w:r>
      <w:r w:rsidRPr="006305A5">
        <w:rPr>
          <w:rFonts w:ascii="Arial" w:hAnsi="Arial" w:cs="Arial"/>
          <w:sz w:val="22"/>
          <w:szCs w:val="22"/>
        </w:rPr>
        <w:t xml:space="preserve"> ill health by age 11 – x2 for the most deprived</w:t>
      </w:r>
    </w:p>
    <w:p w14:paraId="3FB51E4A" w14:textId="53F14A76" w:rsidR="009F6274" w:rsidRPr="006305A5" w:rsidRDefault="009F6274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Big food is inescapable – ultraprocessed, high fat, high salt, high sugar</w:t>
      </w:r>
    </w:p>
    <w:p w14:paraId="7BB4C9F1" w14:textId="7A5B30B7" w:rsidR="00252D9C" w:rsidRPr="006305A5" w:rsidRDefault="00252D9C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Ambassadors – the power of youth voice</w:t>
      </w:r>
    </w:p>
    <w:p w14:paraId="2E204927" w14:textId="704C9145" w:rsidR="00252D9C" w:rsidRPr="006305A5" w:rsidRDefault="00252D9C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 xml:space="preserve">School food stories </w:t>
      </w:r>
      <w:r w:rsidR="00555B32" w:rsidRPr="006305A5">
        <w:rPr>
          <w:rFonts w:ascii="Arial" w:hAnsi="Arial" w:cs="Arial"/>
          <w:sz w:val="22"/>
          <w:szCs w:val="22"/>
        </w:rPr>
        <w:t>–</w:t>
      </w:r>
      <w:r w:rsidRPr="006305A5">
        <w:rPr>
          <w:rFonts w:ascii="Arial" w:hAnsi="Arial" w:cs="Arial"/>
          <w:sz w:val="22"/>
          <w:szCs w:val="22"/>
        </w:rPr>
        <w:t xml:space="preserve"> </w:t>
      </w:r>
      <w:r w:rsidR="00555B32" w:rsidRPr="006305A5">
        <w:rPr>
          <w:rFonts w:ascii="Arial" w:hAnsi="Arial" w:cs="Arial"/>
          <w:sz w:val="22"/>
          <w:szCs w:val="22"/>
        </w:rPr>
        <w:t>not individual, ‘no more beige food!’, ‘ugh!’</w:t>
      </w:r>
    </w:p>
    <w:p w14:paraId="1B7E500F" w14:textId="6627C5C0" w:rsidR="0017231D" w:rsidRPr="006305A5" w:rsidRDefault="0017231D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A new narrative – lead with health, lead with place</w:t>
      </w:r>
    </w:p>
    <w:p w14:paraId="08BFB1B3" w14:textId="77777777" w:rsidR="001D1F35" w:rsidRPr="006305A5" w:rsidRDefault="001D1F35">
      <w:pPr>
        <w:rPr>
          <w:rFonts w:ascii="Arial" w:hAnsi="Arial" w:cs="Arial"/>
          <w:sz w:val="22"/>
          <w:szCs w:val="22"/>
        </w:rPr>
      </w:pPr>
    </w:p>
    <w:p w14:paraId="4FB98B16" w14:textId="77777777" w:rsidR="001D1F35" w:rsidRPr="006305A5" w:rsidRDefault="001D1F35" w:rsidP="001D1F35">
      <w:pPr>
        <w:rPr>
          <w:rFonts w:ascii="Arial" w:hAnsi="Arial" w:cs="Arial"/>
          <w:b/>
          <w:bCs/>
          <w:sz w:val="22"/>
          <w:szCs w:val="22"/>
        </w:rPr>
      </w:pPr>
      <w:r w:rsidRPr="006305A5">
        <w:rPr>
          <w:rFonts w:ascii="Arial" w:hAnsi="Arial" w:cs="Arial"/>
          <w:b/>
          <w:bCs/>
          <w:sz w:val="22"/>
          <w:szCs w:val="22"/>
        </w:rPr>
        <w:t>Top 10 priorities:</w:t>
      </w:r>
    </w:p>
    <w:p w14:paraId="1C19B6E4" w14:textId="77777777" w:rsidR="001D1F35" w:rsidRPr="006305A5" w:rsidRDefault="001D1F35" w:rsidP="001D1F35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sz w:val="22"/>
          <w:szCs w:val="22"/>
        </w:rPr>
        <w:t>Increase funding, more joined-up government leadership, better student engagement, better school food policies, strengthen senior leadership support, improve monitoring &amp; oversight, improve food offer, improve wider food environment, invest in catering staff, change food service</w:t>
      </w:r>
    </w:p>
    <w:p w14:paraId="46FF6B05" w14:textId="77777777" w:rsidR="001D1F35" w:rsidRPr="006305A5" w:rsidRDefault="001D1F35">
      <w:pPr>
        <w:rPr>
          <w:rFonts w:ascii="Arial" w:hAnsi="Arial" w:cs="Arial"/>
          <w:sz w:val="22"/>
          <w:szCs w:val="22"/>
        </w:rPr>
      </w:pPr>
    </w:p>
    <w:p w14:paraId="6317F2AE" w14:textId="0AEB1F32" w:rsidR="006305A5" w:rsidRDefault="006305A5" w:rsidP="006305A5">
      <w:pPr>
        <w:rPr>
          <w:rFonts w:ascii="Arial" w:hAnsi="Arial" w:cs="Arial"/>
          <w:sz w:val="22"/>
          <w:szCs w:val="22"/>
        </w:rPr>
      </w:pPr>
      <w:r w:rsidRPr="006305A5">
        <w:rPr>
          <w:rFonts w:ascii="Arial" w:hAnsi="Arial" w:cs="Arial"/>
          <w:b/>
          <w:bCs/>
          <w:sz w:val="22"/>
          <w:szCs w:val="22"/>
        </w:rPr>
        <w:t xml:space="preserve">Building momentum. What needs to happen next? </w:t>
      </w:r>
      <w:r w:rsidR="00F66A11" w:rsidRPr="00F66A11">
        <w:rPr>
          <w:rFonts w:ascii="Arial" w:hAnsi="Arial" w:cs="Arial"/>
          <w:sz w:val="22"/>
          <w:szCs w:val="22"/>
        </w:rPr>
        <w:t>(in order to get to)</w:t>
      </w:r>
      <w:r w:rsidR="00F66A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05A5">
        <w:rPr>
          <w:rFonts w:ascii="Arial" w:hAnsi="Arial" w:cs="Arial"/>
          <w:sz w:val="22"/>
          <w:szCs w:val="22"/>
        </w:rPr>
        <w:t>Healthier food choices, Healthier food culture &amp; environment:</w:t>
      </w:r>
      <w:r w:rsidR="00F66A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05A5">
        <w:rPr>
          <w:rFonts w:ascii="Arial" w:hAnsi="Arial" w:cs="Arial"/>
          <w:sz w:val="22"/>
          <w:szCs w:val="22"/>
        </w:rPr>
        <w:t>Skills for life, engaged citizens, able to learn &amp; thrive, health &amp; wellbeing, family food security, local food economy</w:t>
      </w:r>
    </w:p>
    <w:p w14:paraId="45FAB2CB" w14:textId="3CE561CB" w:rsidR="00773683" w:rsidRPr="00B0388B" w:rsidRDefault="00773683" w:rsidP="006305A5">
      <w:pPr>
        <w:rPr>
          <w:rFonts w:ascii="Arial" w:hAnsi="Arial" w:cs="Arial"/>
          <w:b/>
          <w:bCs/>
          <w:sz w:val="22"/>
          <w:szCs w:val="22"/>
        </w:rPr>
      </w:pPr>
      <w:r w:rsidRPr="00B0388B">
        <w:rPr>
          <w:rFonts w:ascii="Arial" w:hAnsi="Arial" w:cs="Arial"/>
          <w:b/>
          <w:bCs/>
          <w:sz w:val="22"/>
          <w:szCs w:val="22"/>
        </w:rPr>
        <w:t>Research</w:t>
      </w:r>
    </w:p>
    <w:p w14:paraId="6CB2F2F7" w14:textId="7EF26B1F" w:rsidR="00773683" w:rsidRDefault="00773683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 with similar or related research</w:t>
      </w:r>
    </w:p>
    <w:p w14:paraId="06413EAD" w14:textId="74D56C56" w:rsidR="00773683" w:rsidRDefault="00773683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to engage wider community</w:t>
      </w:r>
    </w:p>
    <w:p w14:paraId="2CB01CB6" w14:textId="001E1353" w:rsidR="00773683" w:rsidRDefault="00773683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 &amp; wide sharing</w:t>
      </w:r>
    </w:p>
    <w:p w14:paraId="23F7C3DF" w14:textId="0BCB9D9D" w:rsidR="00773683" w:rsidRDefault="00773683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Evaluation of novel initiatives </w:t>
      </w:r>
    </w:p>
    <w:p w14:paraId="11F47B86" w14:textId="77A7AB6E" w:rsidR="00773683" w:rsidRDefault="00EA04E7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LA’s – realistic case studies, caterers, researchers</w:t>
      </w:r>
    </w:p>
    <w:p w14:paraId="25B3B067" w14:textId="4C38AEE9" w:rsidR="00EA04E7" w:rsidRDefault="00EA04E7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Holiday &amp; breakfast schemes</w:t>
      </w:r>
    </w:p>
    <w:p w14:paraId="14DBC07B" w14:textId="1ED9372E" w:rsidR="00EA04E7" w:rsidRDefault="00EA04E7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Economic cost/benefit</w:t>
      </w:r>
    </w:p>
    <w:p w14:paraId="7A5399D0" w14:textId="57F24796" w:rsidR="00EA04E7" w:rsidRDefault="00731A80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 life meal choices &amp; what drives them</w:t>
      </w:r>
    </w:p>
    <w:p w14:paraId="700B1529" w14:textId="647DC7A7" w:rsidR="00EA04E7" w:rsidRDefault="00B0388B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Engage young people!</w:t>
      </w:r>
    </w:p>
    <w:p w14:paraId="69CCF49B" w14:textId="6C7BEB99" w:rsidR="00773683" w:rsidRDefault="00773683" w:rsidP="006305A5">
      <w:pPr>
        <w:rPr>
          <w:rFonts w:ascii="Arial" w:hAnsi="Arial" w:cs="Arial"/>
          <w:b/>
          <w:bCs/>
          <w:sz w:val="22"/>
          <w:szCs w:val="22"/>
        </w:rPr>
      </w:pPr>
      <w:r w:rsidRPr="00B0388B">
        <w:rPr>
          <w:rFonts w:ascii="Arial" w:hAnsi="Arial" w:cs="Arial"/>
          <w:b/>
          <w:bCs/>
          <w:sz w:val="22"/>
          <w:szCs w:val="22"/>
        </w:rPr>
        <w:t>Challenges</w:t>
      </w:r>
    </w:p>
    <w:p w14:paraId="3A2C42CC" w14:textId="4791F7DD" w:rsidR="00B56694" w:rsidRDefault="00B56694" w:rsidP="006305A5">
      <w:pPr>
        <w:rPr>
          <w:rFonts w:ascii="Arial" w:hAnsi="Arial" w:cs="Arial"/>
          <w:sz w:val="22"/>
          <w:szCs w:val="22"/>
        </w:rPr>
      </w:pPr>
      <w:r w:rsidRPr="00B56694">
        <w:rPr>
          <w:rFonts w:ascii="Arial" w:hAnsi="Arial" w:cs="Arial"/>
          <w:sz w:val="22"/>
          <w:szCs w:val="22"/>
        </w:rPr>
        <w:t>Interdependence</w:t>
      </w:r>
    </w:p>
    <w:p w14:paraId="3F7D7C13" w14:textId="65BA9790" w:rsidR="00760A5F" w:rsidRDefault="00760A5F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£2.53 per meal is too low</w:t>
      </w:r>
    </w:p>
    <w:p w14:paraId="5D9C2690" w14:textId="230C913A" w:rsidR="00760A5F" w:rsidRDefault="00760A5F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Resources</w:t>
      </w:r>
    </w:p>
    <w:p w14:paraId="1E1F2631" w14:textId="46C8C579" w:rsidR="00760A5F" w:rsidRDefault="00760A5F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</w:t>
      </w:r>
    </w:p>
    <w:p w14:paraId="6B2EE52D" w14:textId="13EF4A91" w:rsidR="00DF2106" w:rsidRDefault="00DF2106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Space &amp; environments</w:t>
      </w:r>
    </w:p>
    <w:p w14:paraId="40C23AFE" w14:textId="59740613" w:rsidR="00953A91" w:rsidRDefault="00953A91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Attitudes, media, advertising</w:t>
      </w:r>
    </w:p>
    <w:p w14:paraId="5446FC5C" w14:textId="48CE1561" w:rsidR="00760A5F" w:rsidRDefault="0071038D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[Stretched] priorities - p</w:t>
      </w:r>
      <w:r w:rsidR="00760A5F">
        <w:rPr>
          <w:rFonts w:ascii="Arial" w:hAnsi="Arial" w:cs="Arial"/>
          <w:sz w:val="22"/>
          <w:szCs w:val="22"/>
        </w:rPr>
        <w:t>rofit motive</w:t>
      </w:r>
      <w:r>
        <w:rPr>
          <w:rFonts w:ascii="Arial" w:hAnsi="Arial" w:cs="Arial"/>
          <w:sz w:val="22"/>
          <w:szCs w:val="22"/>
        </w:rPr>
        <w:t>, school food</w:t>
      </w:r>
      <w:r w:rsidR="00133FED">
        <w:rPr>
          <w:rFonts w:ascii="Arial" w:hAnsi="Arial" w:cs="Arial"/>
          <w:sz w:val="22"/>
          <w:szCs w:val="22"/>
        </w:rPr>
        <w:t xml:space="preserve"> [disconnect</w:t>
      </w:r>
      <w:r w:rsidR="0041416B">
        <w:rPr>
          <w:rFonts w:ascii="Arial" w:hAnsi="Arial" w:cs="Arial"/>
          <w:sz w:val="22"/>
          <w:szCs w:val="22"/>
        </w:rPr>
        <w:t xml:space="preserve"> with]</w:t>
      </w:r>
      <w:r>
        <w:rPr>
          <w:rFonts w:ascii="Arial" w:hAnsi="Arial" w:cs="Arial"/>
          <w:sz w:val="22"/>
          <w:szCs w:val="22"/>
        </w:rPr>
        <w:t xml:space="preserve"> community </w:t>
      </w:r>
      <w:r w:rsidR="00AF1F63">
        <w:rPr>
          <w:rFonts w:ascii="Arial" w:hAnsi="Arial" w:cs="Arial"/>
          <w:sz w:val="22"/>
          <w:szCs w:val="22"/>
        </w:rPr>
        <w:t xml:space="preserve">“real life” </w:t>
      </w:r>
    </w:p>
    <w:p w14:paraId="23403B45" w14:textId="04054A84" w:rsidR="0052105D" w:rsidRDefault="0052105D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Willingness to change</w:t>
      </w:r>
    </w:p>
    <w:p w14:paraId="1B4EA41E" w14:textId="0590E8D1" w:rsidR="00DF2106" w:rsidRDefault="00DF2106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Immediate V long term</w:t>
      </w:r>
    </w:p>
    <w:p w14:paraId="225FF74B" w14:textId="5EFC4D93" w:rsidR="00435532" w:rsidRDefault="00435532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Political will</w:t>
      </w:r>
    </w:p>
    <w:p w14:paraId="7177FE6A" w14:textId="5A636AFB" w:rsidR="00435532" w:rsidRDefault="0069681D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[divides within]</w:t>
      </w:r>
      <w:r w:rsidR="0088020D">
        <w:rPr>
          <w:rFonts w:ascii="Arial" w:hAnsi="Arial" w:cs="Arial"/>
          <w:sz w:val="22"/>
          <w:szCs w:val="22"/>
        </w:rPr>
        <w:t xml:space="preserve"> </w:t>
      </w:r>
      <w:r w:rsidR="0088020D">
        <w:rPr>
          <w:rFonts w:ascii="Arial" w:hAnsi="Arial" w:cs="Arial"/>
          <w:sz w:val="22"/>
          <w:szCs w:val="22"/>
        </w:rPr>
        <w:t>Organisations</w:t>
      </w:r>
    </w:p>
    <w:p w14:paraId="19D48FFE" w14:textId="3D9AA851" w:rsidR="0069681D" w:rsidRDefault="0069681D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Skills &amp; understanding</w:t>
      </w:r>
    </w:p>
    <w:p w14:paraId="412494E0" w14:textId="77777777" w:rsidR="00F264DC" w:rsidRDefault="00F264DC" w:rsidP="006305A5">
      <w:pPr>
        <w:rPr>
          <w:rFonts w:ascii="Arial" w:hAnsi="Arial" w:cs="Arial"/>
          <w:sz w:val="22"/>
          <w:szCs w:val="22"/>
        </w:rPr>
      </w:pPr>
    </w:p>
    <w:p w14:paraId="7370EFE6" w14:textId="0398F153" w:rsidR="00F264DC" w:rsidRDefault="00F264DC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Amplify youth voice</w:t>
      </w:r>
    </w:p>
    <w:p w14:paraId="37A96E1E" w14:textId="7ADCC004" w:rsidR="00F264DC" w:rsidRDefault="00FB1F57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 – tell the story, positive as well as negative</w:t>
      </w:r>
    </w:p>
    <w:p w14:paraId="5A0B30DE" w14:textId="11221AF9" w:rsidR="007D1205" w:rsidRDefault="007D1205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Influence influencers, decision makers</w:t>
      </w:r>
    </w:p>
    <w:p w14:paraId="54B2B994" w14:textId="7D4EC0B0" w:rsidR="00F666FE" w:rsidRDefault="00F666FE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Share!</w:t>
      </w:r>
    </w:p>
    <w:p w14:paraId="2446FAB6" w14:textId="027152B1" w:rsidR="00FB1F57" w:rsidRDefault="00FB1F57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 up L.A.’s – lobby</w:t>
      </w:r>
    </w:p>
    <w:p w14:paraId="09E9EBD9" w14:textId="5DD1A54A" w:rsidR="00FB1F57" w:rsidRDefault="00531044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Engage partners – caterers &amp; suppliers, teachers, students, parents, health</w:t>
      </w:r>
    </w:p>
    <w:p w14:paraId="6114899E" w14:textId="30FDCE2F" w:rsidR="00A80E6C" w:rsidRDefault="00A80E6C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 from different food cultures</w:t>
      </w:r>
    </w:p>
    <w:p w14:paraId="6E6AE284" w14:textId="7712F832" w:rsidR="00A80E6C" w:rsidRDefault="00A80E6C" w:rsidP="00630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 inspiration from people with passion</w:t>
      </w:r>
    </w:p>
    <w:p w14:paraId="73F005CF" w14:textId="77777777" w:rsidR="00760A5F" w:rsidRPr="00B56694" w:rsidRDefault="00760A5F" w:rsidP="006305A5">
      <w:pPr>
        <w:rPr>
          <w:rFonts w:ascii="Arial" w:hAnsi="Arial" w:cs="Arial"/>
          <w:sz w:val="22"/>
          <w:szCs w:val="22"/>
        </w:rPr>
      </w:pPr>
    </w:p>
    <w:p w14:paraId="311BDA44" w14:textId="6E4B957E" w:rsidR="006305A5" w:rsidRDefault="00C01A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Top-up or extend FSM</w:t>
      </w:r>
      <w:r w:rsidR="00491E80">
        <w:rPr>
          <w:rFonts w:ascii="Arial" w:hAnsi="Arial" w:cs="Arial"/>
          <w:sz w:val="22"/>
          <w:szCs w:val="22"/>
        </w:rPr>
        <w:t xml:space="preserve">. PWC cost/benefit </w:t>
      </w:r>
      <w:r w:rsidR="00FE47BF">
        <w:rPr>
          <w:rFonts w:ascii="Arial" w:hAnsi="Arial" w:cs="Arial"/>
          <w:sz w:val="22"/>
          <w:szCs w:val="22"/>
        </w:rPr>
        <w:t>&lt;2 years to break even!</w:t>
      </w:r>
    </w:p>
    <w:p w14:paraId="3DA67AB2" w14:textId="613CF71D" w:rsidR="00FE47BF" w:rsidRDefault="00FE47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Promote FSM</w:t>
      </w:r>
    </w:p>
    <w:p w14:paraId="2404B645" w14:textId="4C4A4E27" w:rsidR="00FE47BF" w:rsidRDefault="00FE47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is an entitlement</w:t>
      </w:r>
    </w:p>
    <w:p w14:paraId="057BDA25" w14:textId="5B32CFC5" w:rsidR="00B7530A" w:rsidRDefault="00B753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Subsidise</w:t>
      </w:r>
    </w:p>
    <w:p w14:paraId="3E8902AB" w14:textId="1A719226" w:rsidR="008A4306" w:rsidRDefault="008A4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Incentives</w:t>
      </w:r>
    </w:p>
    <w:p w14:paraId="5241323A" w14:textId="0E3E2C1E" w:rsidR="00B7530A" w:rsidRDefault="00B753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Collaborative?</w:t>
      </w:r>
    </w:p>
    <w:p w14:paraId="6A1B07A0" w14:textId="1AC02626" w:rsidR="00B7530A" w:rsidRDefault="00B753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commissioning</w:t>
      </w:r>
    </w:p>
    <w:p w14:paraId="66FFF12A" w14:textId="61CEC784" w:rsidR="00B7530A" w:rsidRDefault="00B753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time &amp; technology – shifts, online ordering</w:t>
      </w:r>
    </w:p>
    <w:p w14:paraId="3E1C7630" w14:textId="58FC020F" w:rsidR="008A4306" w:rsidRDefault="00D749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 in safeguarding</w:t>
      </w:r>
    </w:p>
    <w:p w14:paraId="1AAC6100" w14:textId="4F59E5FB" w:rsidR="00D749F3" w:rsidRDefault="00D749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Educate everyone </w:t>
      </w:r>
      <w:r w:rsidR="005E652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food</w:t>
      </w:r>
    </w:p>
    <w:p w14:paraId="3877BC6E" w14:textId="1BB9A0D1" w:rsidR="005E652A" w:rsidRDefault="005E6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Tasting</w:t>
      </w:r>
    </w:p>
    <w:p w14:paraId="31F05B04" w14:textId="0C064B26" w:rsidR="005E652A" w:rsidRDefault="005E6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 to resources, ingredients</w:t>
      </w:r>
    </w:p>
    <w:p w14:paraId="3944B69C" w14:textId="0BB9851B" w:rsidR="005E652A" w:rsidRDefault="005E6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home!</w:t>
      </w:r>
    </w:p>
    <w:p w14:paraId="54B4C2EE" w14:textId="7EB9867A" w:rsidR="005E652A" w:rsidRDefault="005E6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Cooking</w:t>
      </w:r>
    </w:p>
    <w:p w14:paraId="08764A82" w14:textId="03463154" w:rsidR="005E652A" w:rsidRDefault="005E6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Inspire &amp; be inspired</w:t>
      </w:r>
    </w:p>
    <w:p w14:paraId="24BBDFE5" w14:textId="38B4AC39" w:rsidR="005E652A" w:rsidRDefault="005E6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Great caterers &amp; cooks</w:t>
      </w:r>
    </w:p>
    <w:p w14:paraId="7A7CA53C" w14:textId="60D00279" w:rsidR="000B1977" w:rsidRDefault="000B19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Celebrate</w:t>
      </w:r>
    </w:p>
    <w:p w14:paraId="244304B6" w14:textId="7FD491F5" w:rsidR="000B1977" w:rsidRDefault="000B19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chef awards</w:t>
      </w:r>
    </w:p>
    <w:p w14:paraId="5A4F4AD8" w14:textId="1C2F9FFC" w:rsidR="000B1977" w:rsidRDefault="000B19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Accreditation</w:t>
      </w:r>
    </w:p>
    <w:p w14:paraId="67C4E7F7" w14:textId="77777777" w:rsidR="000B1977" w:rsidRDefault="000B1977">
      <w:pPr>
        <w:rPr>
          <w:rFonts w:ascii="Arial" w:hAnsi="Arial" w:cs="Arial"/>
          <w:sz w:val="22"/>
          <w:szCs w:val="22"/>
        </w:rPr>
      </w:pPr>
    </w:p>
    <w:p w14:paraId="259470EF" w14:textId="77777777" w:rsidR="00884C9F" w:rsidRDefault="00884C9F">
      <w:pPr>
        <w:rPr>
          <w:rFonts w:ascii="Arial" w:hAnsi="Arial" w:cs="Arial"/>
          <w:sz w:val="22"/>
          <w:szCs w:val="22"/>
        </w:rPr>
      </w:pPr>
    </w:p>
    <w:p w14:paraId="47BFBD6A" w14:textId="385AAE93" w:rsidR="000F6BC8" w:rsidRPr="006305A5" w:rsidRDefault="000F6B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Funded by NIHR National Institute for Health and Care Research. This project is funded by the NIHR Policy Research Programme (NIHR</w:t>
      </w:r>
      <w:r w:rsidR="004F07C6">
        <w:rPr>
          <w:rFonts w:ascii="Arial" w:hAnsi="Arial" w:cs="Arial"/>
          <w:sz w:val="22"/>
          <w:szCs w:val="22"/>
        </w:rPr>
        <w:t>204247). The views expressed are those of the authors and not necessarily those of the NIHR or the Department of Health and Social Care</w:t>
      </w:r>
      <w:r w:rsidR="00884C9F">
        <w:rPr>
          <w:rFonts w:ascii="Arial" w:hAnsi="Arial" w:cs="Arial"/>
          <w:sz w:val="22"/>
          <w:szCs w:val="22"/>
        </w:rPr>
        <w:t>.</w:t>
      </w:r>
    </w:p>
    <w:sectPr w:rsidR="000F6BC8" w:rsidRPr="00630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06"/>
    <w:rsid w:val="000654F7"/>
    <w:rsid w:val="000B1977"/>
    <w:rsid w:val="000E26C7"/>
    <w:rsid w:val="000F6BC8"/>
    <w:rsid w:val="00133FED"/>
    <w:rsid w:val="0017231D"/>
    <w:rsid w:val="001D1F35"/>
    <w:rsid w:val="00206400"/>
    <w:rsid w:val="00252D9C"/>
    <w:rsid w:val="002C02D6"/>
    <w:rsid w:val="003C73C7"/>
    <w:rsid w:val="0041416B"/>
    <w:rsid w:val="00435532"/>
    <w:rsid w:val="00491E80"/>
    <w:rsid w:val="004F07C6"/>
    <w:rsid w:val="004F1866"/>
    <w:rsid w:val="0052105D"/>
    <w:rsid w:val="00531044"/>
    <w:rsid w:val="00555B32"/>
    <w:rsid w:val="005B7820"/>
    <w:rsid w:val="005C7FC9"/>
    <w:rsid w:val="005E652A"/>
    <w:rsid w:val="00603424"/>
    <w:rsid w:val="006305A5"/>
    <w:rsid w:val="0064168D"/>
    <w:rsid w:val="00681EE7"/>
    <w:rsid w:val="0069681D"/>
    <w:rsid w:val="006E3C13"/>
    <w:rsid w:val="0071038D"/>
    <w:rsid w:val="00731A80"/>
    <w:rsid w:val="00740E9F"/>
    <w:rsid w:val="00745A4E"/>
    <w:rsid w:val="00760A5F"/>
    <w:rsid w:val="00773683"/>
    <w:rsid w:val="00777E24"/>
    <w:rsid w:val="007C5459"/>
    <w:rsid w:val="007D1205"/>
    <w:rsid w:val="007D31A3"/>
    <w:rsid w:val="007F673E"/>
    <w:rsid w:val="0088020D"/>
    <w:rsid w:val="00884C9F"/>
    <w:rsid w:val="0089767F"/>
    <w:rsid w:val="008A4306"/>
    <w:rsid w:val="008A68CE"/>
    <w:rsid w:val="00941D9C"/>
    <w:rsid w:val="00953A91"/>
    <w:rsid w:val="009641CD"/>
    <w:rsid w:val="009F6274"/>
    <w:rsid w:val="00A36164"/>
    <w:rsid w:val="00A80E6C"/>
    <w:rsid w:val="00AF1029"/>
    <w:rsid w:val="00AF1F63"/>
    <w:rsid w:val="00B0388B"/>
    <w:rsid w:val="00B56694"/>
    <w:rsid w:val="00B7530A"/>
    <w:rsid w:val="00BE35D8"/>
    <w:rsid w:val="00C01ABF"/>
    <w:rsid w:val="00C46D35"/>
    <w:rsid w:val="00C560E3"/>
    <w:rsid w:val="00C7272F"/>
    <w:rsid w:val="00D23DE5"/>
    <w:rsid w:val="00D25D4A"/>
    <w:rsid w:val="00D54C81"/>
    <w:rsid w:val="00D749F3"/>
    <w:rsid w:val="00DE4506"/>
    <w:rsid w:val="00DF2106"/>
    <w:rsid w:val="00E644F5"/>
    <w:rsid w:val="00E94103"/>
    <w:rsid w:val="00EA04E7"/>
    <w:rsid w:val="00EA31E6"/>
    <w:rsid w:val="00EB6EFD"/>
    <w:rsid w:val="00F264DC"/>
    <w:rsid w:val="00F666FE"/>
    <w:rsid w:val="00F66A11"/>
    <w:rsid w:val="00FB1F57"/>
    <w:rsid w:val="00FD40EC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3D49"/>
  <w15:chartTrackingRefBased/>
  <w15:docId w15:val="{D2865FF8-EEB6-451A-98BF-033692CD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5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54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inkbigpictu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Youngwood (CMH - Research and Knowledge Transfer)</dc:creator>
  <cp:keywords/>
  <dc:description/>
  <cp:lastModifiedBy>Katie Youngwood (CMH - Research and Knowledge Transfer)</cp:lastModifiedBy>
  <cp:revision>72</cp:revision>
  <dcterms:created xsi:type="dcterms:W3CDTF">2024-08-15T15:17:00Z</dcterms:created>
  <dcterms:modified xsi:type="dcterms:W3CDTF">2024-08-20T11:32:00Z</dcterms:modified>
</cp:coreProperties>
</file>