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5DF1D" w14:textId="77777777" w:rsidR="007551F6" w:rsidRPr="007551F6" w:rsidRDefault="00290491" w:rsidP="007551F6">
      <w:pPr>
        <w:pStyle w:val="Title"/>
        <w:rPr>
          <w:rFonts w:ascii="Arial" w:hAnsi="Arial" w:cs="Arial"/>
          <w:b/>
          <w:bCs/>
          <w:sz w:val="96"/>
          <w:szCs w:val="96"/>
        </w:rPr>
      </w:pPr>
      <w:r>
        <w:rPr>
          <w:rFonts w:ascii="Georgia" w:hAnsi="Georgia"/>
          <w:noProof/>
          <w:color w:val="2F5496" w:themeColor="accent1" w:themeShade="BF"/>
          <w:sz w:val="96"/>
          <w:szCs w:val="96"/>
        </w:rPr>
        <w:drawing>
          <wp:inline distT="0" distB="0" distL="0" distR="0" wp14:anchorId="358EC7AE" wp14:editId="1CE7E429">
            <wp:extent cx="2592070" cy="646733"/>
            <wp:effectExtent l="0" t="0" r="0" b="1270"/>
            <wp:docPr id="206381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288"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556" cy="658331"/>
                    </a:xfrm>
                    <a:prstGeom prst="rect">
                      <a:avLst/>
                    </a:prstGeom>
                  </pic:spPr>
                </pic:pic>
              </a:graphicData>
            </a:graphic>
          </wp:inline>
        </w:drawing>
      </w:r>
      <w:r w:rsidR="006B0702">
        <w:rPr>
          <w:rFonts w:ascii="Georgia" w:hAnsi="Georgia"/>
          <w:color w:val="2F5496" w:themeColor="accent1" w:themeShade="BF"/>
          <w:sz w:val="96"/>
          <w:szCs w:val="96"/>
        </w:rPr>
        <w:br/>
      </w:r>
      <w:r w:rsidR="006B0702">
        <w:rPr>
          <w:rFonts w:ascii="Georgia" w:hAnsi="Georgia"/>
          <w:color w:val="2F5496" w:themeColor="accent1" w:themeShade="BF"/>
          <w:sz w:val="96"/>
          <w:szCs w:val="96"/>
        </w:rPr>
        <w:br/>
      </w:r>
      <w:r w:rsidR="007551F6" w:rsidRPr="007551F6">
        <w:rPr>
          <w:rFonts w:ascii="Arial" w:hAnsi="Arial" w:cs="Arial"/>
          <w:b/>
          <w:bCs/>
          <w:sz w:val="96"/>
          <w:szCs w:val="96"/>
        </w:rPr>
        <w:t>National Buried Infrastructure Facility</w:t>
      </w:r>
    </w:p>
    <w:p w14:paraId="5F89D127" w14:textId="4529BBB4" w:rsidR="006B0702" w:rsidRPr="006B0702" w:rsidRDefault="006B0702" w:rsidP="006B0702"/>
    <w:p w14:paraId="05BD4B92" w14:textId="5F16A9B2" w:rsidR="006B0702" w:rsidRPr="00692F13" w:rsidRDefault="007551F6" w:rsidP="00EE4FF4">
      <w:pPr>
        <w:rPr>
          <w:rFonts w:ascii="Arial" w:hAnsi="Arial" w:cs="Arial"/>
          <w:sz w:val="32"/>
        </w:rPr>
      </w:pPr>
      <w:r>
        <w:rPr>
          <w:rFonts w:ascii="Arial" w:hAnsi="Arial" w:cs="Arial"/>
          <w:sz w:val="32"/>
        </w:rPr>
        <w:t>Annual report 2023</w:t>
      </w:r>
    </w:p>
    <w:p w14:paraId="6D12CFDD" w14:textId="57A5160B" w:rsidR="006B0702" w:rsidRPr="006B0702" w:rsidRDefault="006B0702" w:rsidP="006B0702">
      <w:pPr>
        <w:sectPr w:rsidR="006B0702" w:rsidRPr="006B0702" w:rsidSect="007B1396">
          <w:pgSz w:w="11900" w:h="16840"/>
          <w:pgMar w:top="1440" w:right="1440" w:bottom="1440" w:left="1440" w:header="708" w:footer="708" w:gutter="0"/>
          <w:cols w:space="708"/>
          <w:docGrid w:linePitch="360"/>
        </w:sectPr>
      </w:pPr>
    </w:p>
    <w:p w14:paraId="612992D6" w14:textId="77777777" w:rsidR="007551F6" w:rsidRDefault="007551F6" w:rsidP="004C6327">
      <w:pPr>
        <w:pStyle w:val="Heading1"/>
        <w:rPr>
          <w:rFonts w:ascii="Arial" w:hAnsi="Arial" w:cs="Arial"/>
          <w:b/>
          <w:sz w:val="44"/>
          <w:szCs w:val="44"/>
        </w:rPr>
      </w:pPr>
      <w:r w:rsidRPr="007551F6">
        <w:rPr>
          <w:rFonts w:ascii="Arial" w:hAnsi="Arial" w:cs="Arial"/>
          <w:b/>
          <w:noProof/>
          <w:sz w:val="44"/>
          <w:szCs w:val="44"/>
        </w:rPr>
        <w:lastRenderedPageBreak/>
        <w:drawing>
          <wp:inline distT="0" distB="0" distL="0" distR="0" wp14:anchorId="08E058DC" wp14:editId="7F460D4B">
            <wp:extent cx="5727700" cy="4072890"/>
            <wp:effectExtent l="0" t="0" r="0" b="0"/>
            <wp:docPr id="1133003690" name="Picture 1" descr="NBI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03690" name="Picture 1" descr="NBIF building."/>
                    <pic:cNvPicPr/>
                  </pic:nvPicPr>
                  <pic:blipFill>
                    <a:blip r:embed="rId9"/>
                    <a:stretch>
                      <a:fillRect/>
                    </a:stretch>
                  </pic:blipFill>
                  <pic:spPr>
                    <a:xfrm>
                      <a:off x="0" y="0"/>
                      <a:ext cx="5727700" cy="4072890"/>
                    </a:xfrm>
                    <a:prstGeom prst="rect">
                      <a:avLst/>
                    </a:prstGeom>
                  </pic:spPr>
                </pic:pic>
              </a:graphicData>
            </a:graphic>
          </wp:inline>
        </w:drawing>
      </w:r>
    </w:p>
    <w:p w14:paraId="01745F69" w14:textId="66362C17" w:rsidR="004C6327" w:rsidRPr="001A431B" w:rsidRDefault="007551F6" w:rsidP="004C6327">
      <w:pPr>
        <w:pStyle w:val="Heading1"/>
        <w:rPr>
          <w:rFonts w:ascii="Arial" w:hAnsi="Arial" w:cs="Arial"/>
          <w:b/>
          <w:sz w:val="44"/>
          <w:szCs w:val="44"/>
        </w:rPr>
      </w:pPr>
      <w:r>
        <w:rPr>
          <w:rFonts w:ascii="Arial" w:hAnsi="Arial" w:cs="Arial"/>
          <w:b/>
          <w:sz w:val="44"/>
          <w:szCs w:val="44"/>
        </w:rPr>
        <w:t>Introduction</w:t>
      </w:r>
      <w:r w:rsidRPr="001A431B">
        <w:rPr>
          <w:rFonts w:ascii="Arial" w:hAnsi="Arial" w:cs="Arial"/>
          <w:b/>
          <w:sz w:val="44"/>
          <w:szCs w:val="44"/>
        </w:rPr>
        <w:t xml:space="preserve"> </w:t>
      </w:r>
      <w:r w:rsidR="004C6327" w:rsidRPr="001A431B">
        <w:rPr>
          <w:rFonts w:ascii="Arial" w:hAnsi="Arial" w:cs="Arial"/>
          <w:b/>
          <w:sz w:val="44"/>
          <w:szCs w:val="44"/>
        </w:rPr>
        <w:br/>
      </w:r>
    </w:p>
    <w:p w14:paraId="0A0B9DA3" w14:textId="31CBC4D0" w:rsidR="007551F6" w:rsidRPr="003054A9" w:rsidRDefault="007551F6" w:rsidP="007551F6">
      <w:pPr>
        <w:rPr>
          <w:rFonts w:ascii="Arial" w:hAnsi="Arial" w:cs="Arial"/>
          <w:sz w:val="28"/>
        </w:rPr>
      </w:pPr>
      <w:r w:rsidRPr="007551F6">
        <w:rPr>
          <w:rFonts w:ascii="Arial" w:hAnsi="Arial" w:cs="Arial"/>
          <w:sz w:val="28"/>
        </w:rPr>
        <w:t>Welcome to the first National Buried Infrastructure Facility (NBIF) Annual Report. We intend to issue an Annual Report at the end of each</w:t>
      </w:r>
      <w:r w:rsidRPr="003054A9">
        <w:rPr>
          <w:rFonts w:ascii="Arial" w:hAnsi="Arial" w:cs="Arial"/>
          <w:sz w:val="28"/>
        </w:rPr>
        <w:t xml:space="preserve"> </w:t>
      </w:r>
      <w:r w:rsidRPr="007551F6">
        <w:rPr>
          <w:rFonts w:ascii="Arial" w:hAnsi="Arial" w:cs="Arial"/>
          <w:sz w:val="28"/>
        </w:rPr>
        <w:t>calendar year to mark the achievements of NBIF. Since the full opening of NBIF (April 2022), we have had a great 18 months here in NBIF at the University of Birmingham. Following the disruption of the pandemic and with it the delay to the full opening of NBIF, we have now appointed most of our new staff and have a full order book.</w:t>
      </w:r>
    </w:p>
    <w:p w14:paraId="61B4D93D" w14:textId="77777777" w:rsidR="007551F6" w:rsidRPr="007551F6" w:rsidRDefault="007551F6" w:rsidP="007551F6">
      <w:pPr>
        <w:rPr>
          <w:rFonts w:ascii="Arial" w:hAnsi="Arial" w:cs="Arial"/>
          <w:sz w:val="28"/>
        </w:rPr>
      </w:pPr>
    </w:p>
    <w:p w14:paraId="7AAB2FD5" w14:textId="424DBDA4" w:rsidR="007551F6" w:rsidRPr="003054A9" w:rsidRDefault="007551F6" w:rsidP="007551F6">
      <w:pPr>
        <w:rPr>
          <w:rFonts w:ascii="Arial" w:hAnsi="Arial" w:cs="Arial"/>
          <w:sz w:val="28"/>
        </w:rPr>
      </w:pPr>
      <w:r w:rsidRPr="007551F6">
        <w:rPr>
          <w:rFonts w:ascii="Arial" w:hAnsi="Arial" w:cs="Arial"/>
          <w:sz w:val="28"/>
        </w:rPr>
        <w:t>In the Summer of 2021, we started to move into the National Buried Infrastructure Facility but had to wait for</w:t>
      </w:r>
      <w:r w:rsidRPr="003054A9">
        <w:rPr>
          <w:rFonts w:ascii="Arial" w:hAnsi="Arial" w:cs="Arial"/>
          <w:sz w:val="28"/>
        </w:rPr>
        <w:t xml:space="preserve"> </w:t>
      </w:r>
      <w:r w:rsidRPr="007551F6">
        <w:rPr>
          <w:rFonts w:ascii="Arial" w:hAnsi="Arial" w:cs="Arial"/>
          <w:sz w:val="28"/>
        </w:rPr>
        <w:t>full access to the test hall due to the delay in installing our one of its kind moveable floor. Since then, we have conducted five large-scale tests using both the strong floor and the large pit area. I am proud to report on</w:t>
      </w:r>
      <w:r w:rsidRPr="003054A9">
        <w:rPr>
          <w:rFonts w:ascii="Arial" w:hAnsi="Arial" w:cs="Arial"/>
          <w:sz w:val="28"/>
        </w:rPr>
        <w:t xml:space="preserve"> </w:t>
      </w:r>
      <w:r w:rsidRPr="007551F6">
        <w:rPr>
          <w:rFonts w:ascii="Arial" w:hAnsi="Arial" w:cs="Arial"/>
          <w:sz w:val="28"/>
        </w:rPr>
        <w:t>the variety of experiments we have done in NBIF.</w:t>
      </w:r>
    </w:p>
    <w:p w14:paraId="7EFF7B50" w14:textId="77777777" w:rsidR="007551F6" w:rsidRPr="007551F6" w:rsidRDefault="007551F6" w:rsidP="007551F6">
      <w:pPr>
        <w:rPr>
          <w:rFonts w:ascii="Arial" w:hAnsi="Arial" w:cs="Arial"/>
          <w:sz w:val="28"/>
        </w:rPr>
      </w:pPr>
    </w:p>
    <w:p w14:paraId="1456F25F" w14:textId="77777777" w:rsidR="007551F6" w:rsidRPr="007551F6" w:rsidRDefault="007551F6" w:rsidP="007551F6">
      <w:pPr>
        <w:rPr>
          <w:rFonts w:ascii="Arial" w:hAnsi="Arial" w:cs="Arial"/>
          <w:sz w:val="28"/>
        </w:rPr>
      </w:pPr>
      <w:r w:rsidRPr="007551F6">
        <w:rPr>
          <w:rFonts w:ascii="Arial" w:hAnsi="Arial" w:cs="Arial"/>
          <w:sz w:val="28"/>
        </w:rPr>
        <w:t xml:space="preserve">Our staff base has also grown with six new professional services staff, which reinforces our capability to design, cost, construct and carry out a large array of experiments. We have developed expertise in designing </w:t>
      </w:r>
      <w:r w:rsidRPr="007551F6">
        <w:rPr>
          <w:rFonts w:ascii="Arial" w:hAnsi="Arial" w:cs="Arial"/>
          <w:sz w:val="28"/>
        </w:rPr>
        <w:lastRenderedPageBreak/>
        <w:t>one-off experiments, which could not be carried out elsewhere. We have also expanded our academic base of colleagues who engage with NBIF. I am proud of all our new PhD students who have joined the University and will be using NBIF. Three of our PhD students associated with NBIF have graduated in the past 18 months.</w:t>
      </w:r>
    </w:p>
    <w:p w14:paraId="3467CEA3" w14:textId="77777777" w:rsidR="007551F6" w:rsidRPr="003054A9" w:rsidRDefault="007551F6" w:rsidP="007551F6">
      <w:pPr>
        <w:rPr>
          <w:rFonts w:ascii="Arial" w:hAnsi="Arial" w:cs="Arial"/>
          <w:sz w:val="28"/>
        </w:rPr>
      </w:pPr>
    </w:p>
    <w:p w14:paraId="669CE0E1" w14:textId="515491BD" w:rsidR="007551F6" w:rsidRPr="007551F6" w:rsidRDefault="007551F6" w:rsidP="007551F6">
      <w:pPr>
        <w:rPr>
          <w:rFonts w:ascii="Arial" w:hAnsi="Arial" w:cs="Arial"/>
          <w:sz w:val="28"/>
        </w:rPr>
      </w:pPr>
      <w:r w:rsidRPr="007551F6">
        <w:rPr>
          <w:rFonts w:ascii="Arial" w:hAnsi="Arial" w:cs="Arial"/>
          <w:sz w:val="28"/>
        </w:rPr>
        <w:t xml:space="preserve">We have also increased NBIF’s publicity significantly with many presentations, updates to our website (www.birmingham.ac.uk/nbif) and visits to NBIF. Over the past 12 months, we have also welcomed and hosted over 500 visitors to NBIF from industry, government and academia. NBIF truly is a tourist attraction on campus. Among our visitors were George Freeman, MP (Former Minister of State at DSIT) and Professor Jim Al-Khalili as part of his visit to the Birmingham led Quantum Technologies Hub in Sensors and Timing. </w:t>
      </w:r>
    </w:p>
    <w:p w14:paraId="7E299E23" w14:textId="77777777" w:rsidR="007551F6" w:rsidRPr="003054A9" w:rsidRDefault="007551F6" w:rsidP="007551F6">
      <w:pPr>
        <w:rPr>
          <w:rFonts w:ascii="Arial" w:hAnsi="Arial" w:cs="Arial"/>
          <w:sz w:val="28"/>
        </w:rPr>
      </w:pPr>
    </w:p>
    <w:p w14:paraId="2B6C04B0" w14:textId="3DF1BE98" w:rsidR="007551F6" w:rsidRPr="007551F6" w:rsidRDefault="007551F6" w:rsidP="007551F6">
      <w:pPr>
        <w:rPr>
          <w:rFonts w:ascii="Arial" w:hAnsi="Arial" w:cs="Arial"/>
          <w:sz w:val="28"/>
        </w:rPr>
      </w:pPr>
      <w:r w:rsidRPr="007551F6">
        <w:rPr>
          <w:rFonts w:ascii="Arial" w:hAnsi="Arial" w:cs="Arial"/>
          <w:sz w:val="28"/>
        </w:rPr>
        <w:t>In this annual report you will read about the exciting work we have completed in NBIF, hear from some of our students and see a snapshot of some of the awards and commendations that have been won.</w:t>
      </w:r>
    </w:p>
    <w:p w14:paraId="69FC8B75" w14:textId="77777777" w:rsidR="007551F6" w:rsidRPr="007551F6" w:rsidRDefault="007551F6" w:rsidP="007551F6">
      <w:pPr>
        <w:rPr>
          <w:rFonts w:ascii="Arial" w:hAnsi="Arial" w:cs="Arial"/>
          <w:sz w:val="28"/>
        </w:rPr>
      </w:pPr>
    </w:p>
    <w:p w14:paraId="187EF833" w14:textId="3EA6378B" w:rsidR="007551F6" w:rsidRPr="003054A9" w:rsidRDefault="007551F6" w:rsidP="007551F6">
      <w:pPr>
        <w:rPr>
          <w:rFonts w:ascii="Arial" w:hAnsi="Arial" w:cs="Arial"/>
          <w:sz w:val="28"/>
        </w:rPr>
      </w:pPr>
      <w:r w:rsidRPr="007551F6">
        <w:rPr>
          <w:rFonts w:ascii="Arial" w:hAnsi="Arial" w:cs="Arial"/>
          <w:sz w:val="28"/>
        </w:rPr>
        <w:t>Professor Nicole Metje</w:t>
      </w:r>
      <w:r w:rsidRPr="003054A9">
        <w:rPr>
          <w:rFonts w:ascii="Arial" w:hAnsi="Arial" w:cs="Arial"/>
          <w:sz w:val="28"/>
        </w:rPr>
        <w:t xml:space="preserve">, </w:t>
      </w:r>
      <w:r w:rsidRPr="007551F6">
        <w:rPr>
          <w:rFonts w:ascii="Arial" w:hAnsi="Arial" w:cs="Arial"/>
          <w:sz w:val="28"/>
        </w:rPr>
        <w:t>Professor of Infrastructure Monitoring</w:t>
      </w:r>
      <w:r w:rsidRPr="003054A9">
        <w:rPr>
          <w:rFonts w:ascii="Arial" w:hAnsi="Arial" w:cs="Arial"/>
          <w:sz w:val="28"/>
        </w:rPr>
        <w:t xml:space="preserve">, </w:t>
      </w:r>
      <w:r w:rsidRPr="007551F6">
        <w:rPr>
          <w:rFonts w:ascii="Arial" w:hAnsi="Arial" w:cs="Arial"/>
          <w:sz w:val="28"/>
        </w:rPr>
        <w:t>Head of Enterprise, Engagement &amp; Impact</w:t>
      </w:r>
      <w:r w:rsidRPr="003054A9">
        <w:rPr>
          <w:rFonts w:ascii="Arial" w:hAnsi="Arial" w:cs="Arial"/>
          <w:sz w:val="28"/>
        </w:rPr>
        <w:t xml:space="preserve">, </w:t>
      </w:r>
      <w:r w:rsidRPr="007551F6">
        <w:rPr>
          <w:rFonts w:ascii="Arial" w:hAnsi="Arial" w:cs="Arial"/>
          <w:sz w:val="28"/>
        </w:rPr>
        <w:t>Director of the National Buried Infrastructure Facility</w:t>
      </w:r>
    </w:p>
    <w:p w14:paraId="6FCC820E" w14:textId="77777777" w:rsidR="007551F6" w:rsidRDefault="007551F6" w:rsidP="007551F6">
      <w:pPr>
        <w:rPr>
          <w:rFonts w:ascii="Arial" w:hAnsi="Arial" w:cs="Arial"/>
          <w:sz w:val="28"/>
        </w:rPr>
      </w:pPr>
    </w:p>
    <w:p w14:paraId="63FBB44B" w14:textId="5CF2CF25" w:rsidR="007551F6" w:rsidRDefault="007551F6" w:rsidP="007551F6">
      <w:pPr>
        <w:rPr>
          <w:rFonts w:ascii="Arial" w:hAnsi="Arial" w:cs="Arial"/>
          <w:sz w:val="28"/>
        </w:rPr>
      </w:pPr>
      <w:r w:rsidRPr="007551F6">
        <w:rPr>
          <w:rFonts w:ascii="Arial" w:hAnsi="Arial" w:cs="Arial"/>
          <w:noProof/>
          <w:sz w:val="28"/>
        </w:rPr>
        <w:drawing>
          <wp:inline distT="0" distB="0" distL="0" distR="0" wp14:anchorId="6A01B4C0" wp14:editId="7AF81EFB">
            <wp:extent cx="2032000" cy="2387600"/>
            <wp:effectExtent l="0" t="0" r="0" b="0"/>
            <wp:docPr id="1853657842" name="Picture 1" descr="Professor Nicole M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7842" name="Picture 1" descr="Professor Nicole Metje."/>
                    <pic:cNvPicPr/>
                  </pic:nvPicPr>
                  <pic:blipFill>
                    <a:blip r:embed="rId10"/>
                    <a:stretch>
                      <a:fillRect/>
                    </a:stretch>
                  </pic:blipFill>
                  <pic:spPr>
                    <a:xfrm>
                      <a:off x="0" y="0"/>
                      <a:ext cx="2032000" cy="2387600"/>
                    </a:xfrm>
                    <a:prstGeom prst="rect">
                      <a:avLst/>
                    </a:prstGeom>
                  </pic:spPr>
                </pic:pic>
              </a:graphicData>
            </a:graphic>
          </wp:inline>
        </w:drawing>
      </w:r>
    </w:p>
    <w:p w14:paraId="07E0B23C" w14:textId="77777777" w:rsidR="007551F6" w:rsidRDefault="007551F6" w:rsidP="007551F6">
      <w:pPr>
        <w:rPr>
          <w:rFonts w:ascii="Arial" w:hAnsi="Arial" w:cs="Arial"/>
          <w:sz w:val="28"/>
        </w:rPr>
      </w:pPr>
    </w:p>
    <w:p w14:paraId="15F8DB9B" w14:textId="22B84431" w:rsidR="007551F6" w:rsidRPr="001A431B" w:rsidRDefault="007551F6" w:rsidP="007551F6">
      <w:pPr>
        <w:pStyle w:val="Heading1"/>
        <w:rPr>
          <w:rFonts w:ascii="Arial" w:hAnsi="Arial" w:cs="Arial"/>
          <w:b/>
          <w:sz w:val="44"/>
          <w:szCs w:val="44"/>
        </w:rPr>
      </w:pPr>
      <w:r>
        <w:rPr>
          <w:rFonts w:ascii="Arial" w:hAnsi="Arial" w:cs="Arial"/>
          <w:b/>
          <w:sz w:val="44"/>
          <w:szCs w:val="44"/>
        </w:rPr>
        <w:t>NBIF timeline</w:t>
      </w:r>
      <w:r w:rsidRPr="001A431B">
        <w:rPr>
          <w:rFonts w:ascii="Arial" w:hAnsi="Arial" w:cs="Arial"/>
          <w:b/>
          <w:sz w:val="44"/>
          <w:szCs w:val="44"/>
        </w:rPr>
        <w:t xml:space="preserve"> </w:t>
      </w:r>
      <w:r w:rsidRPr="001A431B">
        <w:rPr>
          <w:rFonts w:ascii="Arial" w:hAnsi="Arial" w:cs="Arial"/>
          <w:b/>
          <w:sz w:val="44"/>
          <w:szCs w:val="44"/>
        </w:rPr>
        <w:br/>
      </w:r>
    </w:p>
    <w:p w14:paraId="4AD18E2B" w14:textId="77777777" w:rsidR="007551F6" w:rsidRPr="007551F6" w:rsidRDefault="007551F6" w:rsidP="007551F6">
      <w:pPr>
        <w:rPr>
          <w:rFonts w:ascii="Arial" w:hAnsi="Arial" w:cs="Arial"/>
          <w:szCs w:val="22"/>
        </w:rPr>
      </w:pPr>
      <w:r w:rsidRPr="007551F6">
        <w:rPr>
          <w:rFonts w:ascii="Arial" w:hAnsi="Arial" w:cs="Arial"/>
          <w:szCs w:val="22"/>
        </w:rPr>
        <w:t>NBIF timeline showing the milestones from inception, securing funding, construction, opening to the key projects conducted to date. It also highlights some key events over the past two years.</w:t>
      </w:r>
    </w:p>
    <w:p w14:paraId="7287BC68" w14:textId="619BF54B" w:rsidR="00E74715" w:rsidRPr="003054A9" w:rsidRDefault="00E74715" w:rsidP="00E74715">
      <w:pPr>
        <w:rPr>
          <w:rFonts w:ascii="Arial" w:hAnsi="Arial" w:cs="Arial"/>
          <w:szCs w:val="22"/>
          <w:lang w:val="en-US"/>
        </w:rPr>
      </w:pPr>
      <w:r w:rsidRPr="003054A9">
        <w:rPr>
          <w:rFonts w:ascii="Arial" w:hAnsi="Arial" w:cs="Arial"/>
          <w:szCs w:val="22"/>
        </w:rPr>
        <w:t xml:space="preserve">2013/2014 - </w:t>
      </w:r>
      <w:r w:rsidRPr="003054A9">
        <w:rPr>
          <w:rFonts w:ascii="Arial" w:hAnsi="Arial" w:cs="Arial"/>
          <w:szCs w:val="22"/>
          <w:lang w:val="en-US"/>
        </w:rPr>
        <w:t>Initial discussions and government lobbying</w:t>
      </w:r>
    </w:p>
    <w:p w14:paraId="1C82A825" w14:textId="5CE6498E" w:rsidR="00E74715" w:rsidRPr="003054A9" w:rsidRDefault="00E74715" w:rsidP="00E74715">
      <w:pPr>
        <w:rPr>
          <w:rFonts w:ascii="Arial" w:hAnsi="Arial" w:cs="Arial"/>
          <w:szCs w:val="22"/>
          <w:lang w:val="en-US"/>
        </w:rPr>
      </w:pPr>
      <w:r w:rsidRPr="003054A9">
        <w:rPr>
          <w:rFonts w:ascii="Arial" w:hAnsi="Arial" w:cs="Arial"/>
          <w:szCs w:val="22"/>
          <w:lang w:val="en-US"/>
        </w:rPr>
        <w:lastRenderedPageBreak/>
        <w:t>2014/2015 - Application made to HM Treasury in 2015</w:t>
      </w:r>
    </w:p>
    <w:p w14:paraId="7370D184" w14:textId="5092816E" w:rsidR="00E74715" w:rsidRPr="003054A9" w:rsidRDefault="009B218B" w:rsidP="00E74715">
      <w:pPr>
        <w:rPr>
          <w:rFonts w:ascii="Arial" w:hAnsi="Arial" w:cs="Arial"/>
          <w:szCs w:val="22"/>
          <w:lang w:val="en-US"/>
        </w:rPr>
      </w:pPr>
      <w:r w:rsidRPr="003054A9">
        <w:rPr>
          <w:rFonts w:ascii="Arial" w:hAnsi="Arial" w:cs="Arial"/>
          <w:szCs w:val="22"/>
          <w:lang w:val="en-US"/>
        </w:rPr>
        <w:t>2015/2016 - UoB business case developed</w:t>
      </w:r>
    </w:p>
    <w:p w14:paraId="5F6127C2" w14:textId="7FD93A25" w:rsidR="009B218B" w:rsidRPr="003054A9" w:rsidRDefault="009B218B" w:rsidP="009B218B">
      <w:pPr>
        <w:rPr>
          <w:rFonts w:ascii="Arial" w:hAnsi="Arial" w:cs="Arial"/>
          <w:szCs w:val="22"/>
          <w:lang w:val="en-US"/>
        </w:rPr>
      </w:pPr>
      <w:r w:rsidRPr="003054A9">
        <w:rPr>
          <w:rFonts w:ascii="Arial" w:hAnsi="Arial" w:cs="Arial"/>
          <w:szCs w:val="22"/>
          <w:lang w:val="en-US"/>
        </w:rPr>
        <w:t>2016/2017 - UKCRIC funding awarded from HM Treasury</w:t>
      </w:r>
    </w:p>
    <w:p w14:paraId="3A09C77F" w14:textId="24D11340" w:rsidR="009B218B" w:rsidRPr="003054A9" w:rsidRDefault="00512208" w:rsidP="009B218B">
      <w:pPr>
        <w:rPr>
          <w:rFonts w:ascii="Arial" w:hAnsi="Arial" w:cs="Arial"/>
          <w:szCs w:val="22"/>
          <w:lang w:val="en-US"/>
        </w:rPr>
      </w:pPr>
      <w:r w:rsidRPr="003054A9">
        <w:rPr>
          <w:rFonts w:ascii="Arial" w:hAnsi="Arial" w:cs="Arial"/>
          <w:szCs w:val="22"/>
          <w:lang w:val="en-US"/>
        </w:rPr>
        <w:t>2017/2018 - NBIF construction commenced</w:t>
      </w:r>
    </w:p>
    <w:p w14:paraId="32DF4D8F" w14:textId="2538FD4D" w:rsidR="00512208" w:rsidRPr="003054A9" w:rsidRDefault="00512208" w:rsidP="00512208">
      <w:pPr>
        <w:rPr>
          <w:rFonts w:ascii="Arial" w:hAnsi="Arial" w:cs="Arial"/>
          <w:szCs w:val="22"/>
          <w:lang w:val="en-US"/>
        </w:rPr>
      </w:pPr>
      <w:r w:rsidRPr="003054A9">
        <w:rPr>
          <w:rFonts w:ascii="Arial" w:hAnsi="Arial" w:cs="Arial"/>
          <w:szCs w:val="22"/>
          <w:lang w:val="en-US"/>
        </w:rPr>
        <w:t>2018/2019 - NBIF Facility’s Manager commenced in post</w:t>
      </w:r>
    </w:p>
    <w:p w14:paraId="5B77B329" w14:textId="75B20225" w:rsidR="00354198" w:rsidRPr="003054A9" w:rsidRDefault="00354198" w:rsidP="00354198">
      <w:pPr>
        <w:rPr>
          <w:rFonts w:ascii="Arial" w:hAnsi="Arial" w:cs="Arial"/>
          <w:szCs w:val="22"/>
          <w:lang w:val="en-US"/>
        </w:rPr>
      </w:pPr>
      <w:r w:rsidRPr="003054A9">
        <w:rPr>
          <w:rFonts w:ascii="Arial" w:hAnsi="Arial" w:cs="Arial"/>
          <w:szCs w:val="22"/>
          <w:lang w:val="en-US"/>
        </w:rPr>
        <w:t>2019/2020 - NBIF due to open but delayed, NBIF Specialist Research Technician commenced in post</w:t>
      </w:r>
    </w:p>
    <w:p w14:paraId="1B87CBD2" w14:textId="2DC5C3D7" w:rsidR="00354198" w:rsidRPr="003054A9" w:rsidRDefault="00354198" w:rsidP="00354198">
      <w:pPr>
        <w:rPr>
          <w:rFonts w:ascii="Arial" w:hAnsi="Arial" w:cs="Arial"/>
          <w:szCs w:val="22"/>
          <w:lang w:val="en-US"/>
        </w:rPr>
      </w:pPr>
      <w:r w:rsidRPr="003054A9">
        <w:rPr>
          <w:rFonts w:ascii="Arial" w:hAnsi="Arial" w:cs="Arial"/>
          <w:szCs w:val="22"/>
          <w:lang w:val="en-US"/>
        </w:rPr>
        <w:t>2020/2021 - Partial access to NBIF</w:t>
      </w:r>
    </w:p>
    <w:p w14:paraId="46B733E5" w14:textId="77777777" w:rsidR="00354198" w:rsidRPr="003054A9" w:rsidRDefault="00354198" w:rsidP="00354198">
      <w:pPr>
        <w:rPr>
          <w:rFonts w:ascii="Arial" w:hAnsi="Arial" w:cs="Arial"/>
          <w:b/>
          <w:bCs/>
          <w:szCs w:val="22"/>
          <w:lang w:val="en-US"/>
        </w:rPr>
      </w:pPr>
      <w:r w:rsidRPr="003054A9">
        <w:rPr>
          <w:rFonts w:ascii="Arial" w:hAnsi="Arial" w:cs="Arial"/>
          <w:szCs w:val="22"/>
          <w:lang w:val="en-US"/>
        </w:rPr>
        <w:t>2021/2022 - Commencement of experimental project work</w:t>
      </w:r>
      <w:r w:rsidRPr="003054A9">
        <w:rPr>
          <w:rFonts w:ascii="Arial" w:hAnsi="Arial" w:cs="Arial"/>
          <w:b/>
          <w:bCs/>
          <w:szCs w:val="22"/>
          <w:lang w:val="en-US"/>
        </w:rPr>
        <w:br/>
      </w:r>
    </w:p>
    <w:p w14:paraId="48977BAF" w14:textId="7E81701E" w:rsidR="00354198" w:rsidRPr="003054A9" w:rsidRDefault="00354198" w:rsidP="00354198">
      <w:pPr>
        <w:pStyle w:val="ListParagraph"/>
        <w:numPr>
          <w:ilvl w:val="0"/>
          <w:numId w:val="2"/>
        </w:numPr>
        <w:rPr>
          <w:rFonts w:ascii="Arial" w:hAnsi="Arial" w:cs="Arial"/>
          <w:szCs w:val="22"/>
          <w:lang w:val="en-US"/>
        </w:rPr>
      </w:pPr>
      <w:r w:rsidRPr="003054A9">
        <w:rPr>
          <w:rFonts w:ascii="Arial" w:hAnsi="Arial" w:cs="Arial"/>
          <w:szCs w:val="22"/>
          <w:lang w:val="en-US"/>
        </w:rPr>
        <w:t xml:space="preserve">Oct 21: Quantum Technology; Evaluation of QT gravity </w:t>
      </w:r>
      <w:r w:rsidRPr="003054A9">
        <w:rPr>
          <w:rFonts w:ascii="Arial" w:hAnsi="Arial" w:cs="Arial"/>
          <w:szCs w:val="22"/>
          <w:lang w:val="en-US"/>
        </w:rPr>
        <w:br/>
        <w:t>gradiometer sensor in NBIF</w:t>
      </w:r>
    </w:p>
    <w:p w14:paraId="0605D391" w14:textId="12D4BAB0" w:rsidR="00354198" w:rsidRPr="003054A9" w:rsidRDefault="00354198" w:rsidP="00354198">
      <w:pPr>
        <w:pStyle w:val="ListParagraph"/>
        <w:numPr>
          <w:ilvl w:val="0"/>
          <w:numId w:val="2"/>
        </w:numPr>
        <w:rPr>
          <w:rFonts w:ascii="Arial" w:hAnsi="Arial" w:cs="Arial"/>
          <w:szCs w:val="22"/>
          <w:lang w:val="en-US"/>
        </w:rPr>
      </w:pPr>
      <w:r w:rsidRPr="003054A9">
        <w:rPr>
          <w:rFonts w:ascii="Arial" w:hAnsi="Arial" w:cs="Arial"/>
          <w:szCs w:val="22"/>
          <w:lang w:val="en-US"/>
        </w:rPr>
        <w:t>Nov 21: Ground and Underground Infrastructure Damage Evaluation</w:t>
      </w:r>
      <w:r w:rsidRPr="003054A9">
        <w:rPr>
          <w:rFonts w:ascii="Arial" w:hAnsi="Arial" w:cs="Arial"/>
          <w:szCs w:val="22"/>
          <w:lang w:val="en-US"/>
        </w:rPr>
        <w:br/>
        <w:t xml:space="preserve">Dec 21: BeMo: Use of optical </w:t>
      </w:r>
      <w:proofErr w:type="spellStart"/>
      <w:r w:rsidRPr="003054A9">
        <w:rPr>
          <w:rFonts w:ascii="Arial" w:hAnsi="Arial" w:cs="Arial"/>
          <w:szCs w:val="22"/>
          <w:lang w:val="en-US"/>
        </w:rPr>
        <w:t>fibres</w:t>
      </w:r>
      <w:proofErr w:type="spellEnd"/>
      <w:r w:rsidRPr="003054A9">
        <w:rPr>
          <w:rFonts w:ascii="Arial" w:hAnsi="Arial" w:cs="Arial"/>
          <w:szCs w:val="22"/>
          <w:lang w:val="en-US"/>
        </w:rPr>
        <w:t xml:space="preserve"> to replace optical systems to </w:t>
      </w:r>
      <w:r w:rsidRPr="003054A9">
        <w:rPr>
          <w:rFonts w:ascii="Arial" w:hAnsi="Arial" w:cs="Arial"/>
          <w:szCs w:val="22"/>
          <w:lang w:val="en-US"/>
        </w:rPr>
        <w:br/>
        <w:t>measure tunnel deformations</w:t>
      </w:r>
      <w:r w:rsidRPr="003054A9">
        <w:rPr>
          <w:rFonts w:ascii="Arial" w:hAnsi="Arial" w:cs="Arial"/>
          <w:szCs w:val="22"/>
          <w:lang w:val="en-US"/>
        </w:rPr>
        <w:br/>
        <w:t xml:space="preserve">Dec 21: </w:t>
      </w:r>
      <w:proofErr w:type="spellStart"/>
      <w:r w:rsidRPr="003054A9">
        <w:rPr>
          <w:rFonts w:ascii="Arial" w:hAnsi="Arial" w:cs="Arial"/>
          <w:szCs w:val="22"/>
          <w:lang w:val="en-US"/>
        </w:rPr>
        <w:t>Aquaspira</w:t>
      </w:r>
      <w:proofErr w:type="spellEnd"/>
      <w:r w:rsidRPr="003054A9">
        <w:rPr>
          <w:rFonts w:ascii="Arial" w:hAnsi="Arial" w:cs="Arial"/>
          <w:szCs w:val="22"/>
          <w:lang w:val="en-US"/>
        </w:rPr>
        <w:t xml:space="preserve"> Ltd: Use of optical </w:t>
      </w:r>
      <w:proofErr w:type="spellStart"/>
      <w:r w:rsidRPr="003054A9">
        <w:rPr>
          <w:rFonts w:ascii="Arial" w:hAnsi="Arial" w:cs="Arial"/>
          <w:szCs w:val="22"/>
          <w:lang w:val="en-US"/>
        </w:rPr>
        <w:t>fibres</w:t>
      </w:r>
      <w:proofErr w:type="spellEnd"/>
      <w:r w:rsidRPr="003054A9">
        <w:rPr>
          <w:rFonts w:ascii="Arial" w:hAnsi="Arial" w:cs="Arial"/>
          <w:szCs w:val="22"/>
          <w:lang w:val="en-US"/>
        </w:rPr>
        <w:t xml:space="preserve"> to monitor subsurface </w:t>
      </w:r>
      <w:r w:rsidRPr="003054A9">
        <w:rPr>
          <w:rFonts w:ascii="Arial" w:hAnsi="Arial" w:cs="Arial"/>
          <w:szCs w:val="22"/>
          <w:lang w:val="en-US"/>
        </w:rPr>
        <w:br/>
        <w:t>water storage tanks funded</w:t>
      </w:r>
    </w:p>
    <w:p w14:paraId="0705ED8F" w14:textId="060AB082" w:rsidR="00354198" w:rsidRPr="003054A9" w:rsidRDefault="00354198" w:rsidP="00354198">
      <w:pPr>
        <w:pStyle w:val="ListParagraph"/>
        <w:numPr>
          <w:ilvl w:val="0"/>
          <w:numId w:val="2"/>
        </w:numPr>
        <w:rPr>
          <w:rFonts w:ascii="Arial" w:hAnsi="Arial" w:cs="Arial"/>
          <w:szCs w:val="22"/>
          <w:lang w:val="en-US"/>
        </w:rPr>
      </w:pPr>
      <w:r w:rsidRPr="003054A9">
        <w:rPr>
          <w:rFonts w:ascii="Arial" w:hAnsi="Arial" w:cs="Arial"/>
          <w:szCs w:val="22"/>
          <w:lang w:val="en-US"/>
        </w:rPr>
        <w:t>Jan 22: Professor Nicole Metje appointed as Director</w:t>
      </w:r>
      <w:r w:rsidRPr="003054A9">
        <w:rPr>
          <w:rFonts w:ascii="Arial" w:hAnsi="Arial" w:cs="Arial"/>
          <w:szCs w:val="22"/>
          <w:lang w:val="en-US"/>
        </w:rPr>
        <w:br/>
        <w:t xml:space="preserve">Mar 22: Expansion of technical team with the commencement </w:t>
      </w:r>
      <w:r w:rsidRPr="003054A9">
        <w:rPr>
          <w:rFonts w:ascii="Arial" w:hAnsi="Arial" w:cs="Arial"/>
          <w:szCs w:val="22"/>
          <w:lang w:val="en-US"/>
        </w:rPr>
        <w:br/>
        <w:t>of two Research Technicians</w:t>
      </w:r>
    </w:p>
    <w:p w14:paraId="19E3171F" w14:textId="6322120A" w:rsidR="00354198" w:rsidRPr="003054A9" w:rsidRDefault="00354198" w:rsidP="00354198">
      <w:pPr>
        <w:pStyle w:val="ListParagraph"/>
        <w:numPr>
          <w:ilvl w:val="0"/>
          <w:numId w:val="2"/>
        </w:numPr>
        <w:rPr>
          <w:rFonts w:ascii="Arial" w:hAnsi="Arial" w:cs="Arial"/>
          <w:szCs w:val="22"/>
          <w:lang w:val="en-US"/>
        </w:rPr>
      </w:pPr>
      <w:r w:rsidRPr="003054A9">
        <w:rPr>
          <w:rFonts w:ascii="Arial" w:hAnsi="Arial" w:cs="Arial"/>
          <w:szCs w:val="22"/>
          <w:lang w:val="en-US"/>
        </w:rPr>
        <w:t>April 22: Full access to NBIF test hall</w:t>
      </w:r>
      <w:r w:rsidRPr="003054A9">
        <w:rPr>
          <w:rFonts w:ascii="Arial" w:hAnsi="Arial" w:cs="Arial"/>
          <w:szCs w:val="22"/>
          <w:lang w:val="en-US"/>
        </w:rPr>
        <w:br/>
        <w:t xml:space="preserve">July 22: QT Hub: Development of survey methodology for gravity </w:t>
      </w:r>
      <w:r w:rsidRPr="003054A9">
        <w:rPr>
          <w:rFonts w:ascii="Arial" w:hAnsi="Arial" w:cs="Arial"/>
          <w:szCs w:val="22"/>
          <w:lang w:val="en-US"/>
        </w:rPr>
        <w:br/>
        <w:t>and gravity gradient sensors</w:t>
      </w:r>
    </w:p>
    <w:p w14:paraId="56258CEB" w14:textId="77777777" w:rsidR="00354198" w:rsidRPr="003054A9" w:rsidRDefault="00354198" w:rsidP="00354198">
      <w:pPr>
        <w:rPr>
          <w:rFonts w:ascii="Arial" w:hAnsi="Arial" w:cs="Arial"/>
          <w:szCs w:val="22"/>
          <w:lang w:val="en-US"/>
        </w:rPr>
      </w:pPr>
    </w:p>
    <w:p w14:paraId="20E31F57" w14:textId="6E1DB1B9" w:rsidR="00354198" w:rsidRPr="003054A9" w:rsidRDefault="00354198" w:rsidP="00354198">
      <w:pPr>
        <w:rPr>
          <w:rFonts w:ascii="Arial" w:hAnsi="Arial" w:cs="Arial"/>
          <w:szCs w:val="22"/>
          <w:lang w:val="en-US"/>
        </w:rPr>
      </w:pPr>
      <w:r w:rsidRPr="003054A9">
        <w:rPr>
          <w:rFonts w:ascii="Arial" w:hAnsi="Arial" w:cs="Arial"/>
          <w:szCs w:val="22"/>
          <w:lang w:val="en-US"/>
        </w:rPr>
        <w:t xml:space="preserve">2022/2023 – Sept 22: MoU signed with </w:t>
      </w:r>
      <w:proofErr w:type="spellStart"/>
      <w:r w:rsidRPr="003054A9">
        <w:rPr>
          <w:rFonts w:ascii="Arial" w:hAnsi="Arial" w:cs="Arial"/>
          <w:szCs w:val="22"/>
          <w:lang w:val="en-US"/>
        </w:rPr>
        <w:t>Hypertunnel</w:t>
      </w:r>
      <w:proofErr w:type="spellEnd"/>
      <w:r w:rsidRPr="003054A9">
        <w:rPr>
          <w:rFonts w:ascii="Arial" w:hAnsi="Arial" w:cs="Arial"/>
          <w:szCs w:val="22"/>
          <w:lang w:val="en-US"/>
        </w:rPr>
        <w:t xml:space="preserve">, </w:t>
      </w:r>
      <w:proofErr w:type="gramStart"/>
      <w:r w:rsidRPr="003054A9">
        <w:rPr>
          <w:rFonts w:ascii="Arial" w:hAnsi="Arial" w:cs="Arial"/>
          <w:szCs w:val="22"/>
          <w:lang w:val="en-US"/>
        </w:rPr>
        <w:t>First</w:t>
      </w:r>
      <w:proofErr w:type="gramEnd"/>
      <w:r w:rsidRPr="003054A9">
        <w:rPr>
          <w:rFonts w:ascii="Arial" w:hAnsi="Arial" w:cs="Arial"/>
          <w:szCs w:val="22"/>
          <w:lang w:val="en-US"/>
        </w:rPr>
        <w:t xml:space="preserve"> meeting of the NBIF Industry Advisory Board, NBIF Project Officer commenced in post</w:t>
      </w:r>
    </w:p>
    <w:p w14:paraId="44361B0E" w14:textId="77777777" w:rsidR="00354198" w:rsidRPr="003054A9" w:rsidRDefault="00354198" w:rsidP="00354198">
      <w:pPr>
        <w:rPr>
          <w:rFonts w:ascii="Arial" w:hAnsi="Arial" w:cs="Arial"/>
          <w:szCs w:val="22"/>
          <w:lang w:val="en-US"/>
        </w:rPr>
      </w:pPr>
      <w:r w:rsidRPr="003054A9">
        <w:rPr>
          <w:rFonts w:ascii="Arial" w:hAnsi="Arial" w:cs="Arial"/>
          <w:szCs w:val="22"/>
          <w:lang w:val="en-US"/>
        </w:rPr>
        <w:t>Nov 22: NBIF Industrial Fellow commenced in post</w:t>
      </w:r>
    </w:p>
    <w:p w14:paraId="6AB8C8BE" w14:textId="77777777" w:rsidR="00354198" w:rsidRPr="003054A9" w:rsidRDefault="00354198" w:rsidP="00354198">
      <w:pPr>
        <w:rPr>
          <w:rFonts w:ascii="Arial" w:hAnsi="Arial" w:cs="Arial"/>
          <w:szCs w:val="22"/>
          <w:lang w:val="en-US"/>
        </w:rPr>
      </w:pPr>
      <w:r w:rsidRPr="003054A9">
        <w:rPr>
          <w:rFonts w:ascii="Arial" w:hAnsi="Arial" w:cs="Arial"/>
          <w:szCs w:val="22"/>
          <w:lang w:val="en-US"/>
        </w:rPr>
        <w:t>Jan 23: NBIF Experimental Officer commenced in post</w:t>
      </w:r>
    </w:p>
    <w:p w14:paraId="4D00E72E" w14:textId="4DFA0700" w:rsidR="00354198" w:rsidRPr="003054A9" w:rsidRDefault="00354198" w:rsidP="00354198">
      <w:pPr>
        <w:rPr>
          <w:rFonts w:ascii="Arial" w:hAnsi="Arial" w:cs="Arial"/>
          <w:szCs w:val="22"/>
          <w:lang w:val="en-US"/>
        </w:rPr>
      </w:pPr>
      <w:r w:rsidRPr="003054A9">
        <w:rPr>
          <w:rFonts w:ascii="Arial" w:hAnsi="Arial" w:cs="Arial"/>
          <w:szCs w:val="22"/>
          <w:lang w:val="en-US"/>
        </w:rPr>
        <w:t>Mar 23: Pile pull out trials</w:t>
      </w:r>
    </w:p>
    <w:p w14:paraId="030F64B6" w14:textId="43A3012B" w:rsidR="00354198" w:rsidRDefault="00354198" w:rsidP="00354198">
      <w:pPr>
        <w:rPr>
          <w:rFonts w:ascii="Arial" w:hAnsi="Arial" w:cs="Arial"/>
          <w:sz w:val="28"/>
          <w:lang w:val="en-US"/>
        </w:rPr>
      </w:pPr>
    </w:p>
    <w:p w14:paraId="7CF90910" w14:textId="2B92A964" w:rsidR="00354198" w:rsidRPr="003054A9" w:rsidRDefault="00354198" w:rsidP="00354198">
      <w:pPr>
        <w:pStyle w:val="Heading1"/>
        <w:rPr>
          <w:rFonts w:ascii="Arial" w:hAnsi="Arial" w:cs="Arial"/>
          <w:b/>
          <w:bCs/>
          <w:sz w:val="40"/>
          <w:szCs w:val="40"/>
          <w:lang w:val="en-US"/>
        </w:rPr>
      </w:pPr>
      <w:r w:rsidRPr="00354198">
        <w:rPr>
          <w:rFonts w:ascii="Arial" w:hAnsi="Arial" w:cs="Arial"/>
          <w:b/>
          <w:bCs/>
          <w:sz w:val="44"/>
          <w:szCs w:val="44"/>
          <w:lang w:val="en-US"/>
        </w:rPr>
        <w:t>The National Buried Infrastructure Facility</w:t>
      </w:r>
      <w:r w:rsidRPr="001A431B">
        <w:rPr>
          <w:rFonts w:ascii="Arial" w:hAnsi="Arial" w:cs="Arial"/>
          <w:b/>
          <w:sz w:val="44"/>
          <w:szCs w:val="44"/>
        </w:rPr>
        <w:t xml:space="preserve"> </w:t>
      </w:r>
      <w:r w:rsidRPr="001A431B">
        <w:rPr>
          <w:rFonts w:ascii="Arial" w:hAnsi="Arial" w:cs="Arial"/>
          <w:b/>
          <w:sz w:val="44"/>
          <w:szCs w:val="44"/>
        </w:rPr>
        <w:br/>
      </w:r>
    </w:p>
    <w:p w14:paraId="7B267C43" w14:textId="0C33887F" w:rsidR="00354198" w:rsidRPr="00354198" w:rsidRDefault="00354198" w:rsidP="00354198">
      <w:pPr>
        <w:rPr>
          <w:rFonts w:ascii="Arial" w:hAnsi="Arial" w:cs="Arial"/>
          <w:szCs w:val="22"/>
        </w:rPr>
      </w:pPr>
      <w:r w:rsidRPr="00354198">
        <w:rPr>
          <w:rFonts w:ascii="Arial" w:hAnsi="Arial" w:cs="Arial"/>
          <w:szCs w:val="22"/>
        </w:rPr>
        <w:t xml:space="preserve">The National Buried Infrastructure Facility is part of the UK </w:t>
      </w:r>
      <w:proofErr w:type="spellStart"/>
      <w:r w:rsidRPr="00354198">
        <w:rPr>
          <w:rFonts w:ascii="Arial" w:hAnsi="Arial" w:cs="Arial"/>
          <w:szCs w:val="22"/>
        </w:rPr>
        <w:t>Collaboratorium</w:t>
      </w:r>
      <w:proofErr w:type="spellEnd"/>
      <w:r w:rsidRPr="00354198">
        <w:rPr>
          <w:rFonts w:ascii="Arial" w:hAnsi="Arial" w:cs="Arial"/>
          <w:szCs w:val="22"/>
        </w:rPr>
        <w:t xml:space="preserve"> for Research on Infrastructure and Cities (UKCRIC) which obtained £138m from HM Treasury, match funded by the host universities and industry to develop a joined-up research capability in the UK in the areas of infrastructure and cities.</w:t>
      </w:r>
    </w:p>
    <w:p w14:paraId="0E7A17D2" w14:textId="77777777" w:rsidR="00354198" w:rsidRPr="00354198" w:rsidRDefault="00354198" w:rsidP="00354198">
      <w:pPr>
        <w:rPr>
          <w:rFonts w:ascii="Arial" w:hAnsi="Arial" w:cs="Arial"/>
          <w:szCs w:val="22"/>
        </w:rPr>
      </w:pPr>
      <w:r w:rsidRPr="00354198">
        <w:rPr>
          <w:rFonts w:ascii="Arial" w:hAnsi="Arial" w:cs="Arial"/>
          <w:szCs w:val="22"/>
        </w:rPr>
        <w:t>‘UKCRIC is an integrated research capability with an ambition to underpin the renewal, sustainment and improvement of infrastructure and cities in the UK and elsewhere.’</w:t>
      </w:r>
    </w:p>
    <w:p w14:paraId="455BF7E9" w14:textId="77777777" w:rsidR="00354198" w:rsidRPr="003054A9" w:rsidRDefault="00354198" w:rsidP="00354198">
      <w:pPr>
        <w:rPr>
          <w:rFonts w:ascii="Arial" w:hAnsi="Arial" w:cs="Arial"/>
          <w:szCs w:val="22"/>
        </w:rPr>
      </w:pPr>
    </w:p>
    <w:p w14:paraId="7CF08D81" w14:textId="30083167" w:rsidR="00354198" w:rsidRPr="003054A9" w:rsidRDefault="00354198" w:rsidP="00354198">
      <w:pPr>
        <w:rPr>
          <w:rFonts w:ascii="Arial" w:hAnsi="Arial" w:cs="Arial"/>
          <w:szCs w:val="22"/>
        </w:rPr>
      </w:pPr>
      <w:r w:rsidRPr="00354198">
        <w:rPr>
          <w:rFonts w:ascii="Arial" w:hAnsi="Arial" w:cs="Arial"/>
          <w:szCs w:val="22"/>
        </w:rPr>
        <w:t>NBIF is a ‘one of its kind’ facility focussing on research in the underground space. Our research is funded through UK Research and Innovation (UKRI), government and directly by industry whilst also focussing on providing training and professional developments for graduate and undergraduate students, postdoctoral researchers, and technicians.</w:t>
      </w:r>
    </w:p>
    <w:p w14:paraId="0B0199C6" w14:textId="77777777" w:rsidR="00354198" w:rsidRPr="00354198" w:rsidRDefault="00354198" w:rsidP="00354198">
      <w:pPr>
        <w:rPr>
          <w:rFonts w:ascii="Arial" w:hAnsi="Arial" w:cs="Arial"/>
          <w:szCs w:val="22"/>
        </w:rPr>
      </w:pPr>
    </w:p>
    <w:p w14:paraId="3371933D" w14:textId="77777777" w:rsidR="00354198" w:rsidRPr="00354198" w:rsidRDefault="00354198" w:rsidP="00354198">
      <w:pPr>
        <w:rPr>
          <w:rFonts w:ascii="Arial" w:hAnsi="Arial" w:cs="Arial"/>
          <w:szCs w:val="22"/>
        </w:rPr>
      </w:pPr>
      <w:r w:rsidRPr="00354198">
        <w:rPr>
          <w:rFonts w:ascii="Arial" w:hAnsi="Arial" w:cs="Arial"/>
          <w:szCs w:val="22"/>
        </w:rPr>
        <w:t>Our Facility has several key features including:</w:t>
      </w:r>
    </w:p>
    <w:p w14:paraId="272A4AED" w14:textId="77777777"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lastRenderedPageBreak/>
        <w:t>Large testing bay (25m by 10m by 5m deep)</w:t>
      </w:r>
    </w:p>
    <w:p w14:paraId="1C892FAE" w14:textId="77777777"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t>Advanced soil characterisation lab</w:t>
      </w:r>
    </w:p>
    <w:p w14:paraId="55F6E7EC" w14:textId="77777777"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t>Mini geotechnical centrifuge</w:t>
      </w:r>
    </w:p>
    <w:p w14:paraId="7C2C2E09" w14:textId="77777777"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t>A moveable floor simulating ground movement</w:t>
      </w:r>
    </w:p>
    <w:p w14:paraId="45EEFF4A" w14:textId="77777777"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t>Large suite of geophysical equipment including access to the QT gravity gradiometer</w:t>
      </w:r>
    </w:p>
    <w:p w14:paraId="7CC482A3" w14:textId="77777777"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t>Advanced optical fibre sensing capability</w:t>
      </w:r>
    </w:p>
    <w:p w14:paraId="70692168" w14:textId="77777777"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t>Environmental chamber to control humidity and temperature (-10ºC to +40ºC)</w:t>
      </w:r>
    </w:p>
    <w:p w14:paraId="0A8CCF0F" w14:textId="56575BC9" w:rsidR="00354198" w:rsidRPr="003054A9" w:rsidRDefault="00354198" w:rsidP="00354198">
      <w:pPr>
        <w:pStyle w:val="ListParagraph"/>
        <w:numPr>
          <w:ilvl w:val="0"/>
          <w:numId w:val="3"/>
        </w:numPr>
        <w:rPr>
          <w:rFonts w:ascii="Arial" w:hAnsi="Arial" w:cs="Arial"/>
          <w:szCs w:val="22"/>
        </w:rPr>
      </w:pPr>
      <w:r w:rsidRPr="003054A9">
        <w:rPr>
          <w:rFonts w:ascii="Arial" w:hAnsi="Arial" w:cs="Arial"/>
          <w:szCs w:val="22"/>
        </w:rPr>
        <w:t>Digital Twin, BIM caves and Numerical Modelling combined with Machine Learning and Artificial Intelligence</w:t>
      </w:r>
    </w:p>
    <w:p w14:paraId="61D311C5" w14:textId="77777777" w:rsidR="00354198" w:rsidRPr="00354198" w:rsidRDefault="00354198" w:rsidP="00354198">
      <w:pPr>
        <w:rPr>
          <w:rFonts w:ascii="Arial" w:hAnsi="Arial" w:cs="Arial"/>
          <w:szCs w:val="22"/>
        </w:rPr>
      </w:pPr>
    </w:p>
    <w:p w14:paraId="56F037FB" w14:textId="77777777" w:rsidR="00354198" w:rsidRPr="00354198" w:rsidRDefault="00354198" w:rsidP="00354198">
      <w:pPr>
        <w:rPr>
          <w:rFonts w:ascii="Arial" w:hAnsi="Arial" w:cs="Arial"/>
          <w:szCs w:val="22"/>
        </w:rPr>
      </w:pPr>
      <w:r w:rsidRPr="00354198">
        <w:rPr>
          <w:rFonts w:ascii="Arial" w:hAnsi="Arial" w:cs="Arial"/>
          <w:szCs w:val="22"/>
        </w:rPr>
        <w:t xml:space="preserve">This enables us to conduct tests at various scales: full-scale or nearly full-scale, small-scale box test, small-scale centrifuge tests. The advantage of NBIF is that we can control the ground conditions and </w:t>
      </w:r>
      <w:r w:rsidRPr="00354198">
        <w:rPr>
          <w:rFonts w:ascii="Arial" w:hAnsi="Arial" w:cs="Arial"/>
          <w:szCs w:val="22"/>
        </w:rPr>
        <w:br/>
        <w:t>the loading and provide ground truth. The extensive suite of sensors, including our static and dynamic optical fibre systems enable us to obtain data at a high spatial and temporal resolution thereby allowing a better understanding of the soil-structure interaction. NBIF is very flexible and can be treated like an ‘advanced Meccano’ set.</w:t>
      </w:r>
    </w:p>
    <w:p w14:paraId="7CF49A47" w14:textId="2D3F13F2" w:rsidR="009B218B" w:rsidRPr="00E74715" w:rsidRDefault="009B218B" w:rsidP="00E74715">
      <w:pPr>
        <w:rPr>
          <w:rFonts w:ascii="Arial" w:hAnsi="Arial" w:cs="Arial"/>
          <w:sz w:val="28"/>
          <w:lang w:val="en-US"/>
        </w:rPr>
      </w:pPr>
    </w:p>
    <w:p w14:paraId="7C7D9FAB" w14:textId="5C53E62E" w:rsidR="007551F6" w:rsidRDefault="007551F6" w:rsidP="007551F6">
      <w:pPr>
        <w:rPr>
          <w:rFonts w:ascii="Arial" w:hAnsi="Arial" w:cs="Arial"/>
          <w:sz w:val="28"/>
        </w:rPr>
      </w:pPr>
    </w:p>
    <w:p w14:paraId="5DCFD1F0" w14:textId="77777777" w:rsidR="00354198" w:rsidRDefault="00354198" w:rsidP="00354198">
      <w:pPr>
        <w:rPr>
          <w:rFonts w:ascii="Arial" w:eastAsiaTheme="majorEastAsia" w:hAnsi="Arial" w:cs="Arial"/>
          <w:b/>
          <w:bCs/>
          <w:color w:val="2F5496" w:themeColor="accent1" w:themeShade="BF"/>
          <w:sz w:val="44"/>
          <w:szCs w:val="44"/>
          <w:lang w:val="en-US"/>
        </w:rPr>
      </w:pPr>
      <w:r w:rsidRPr="00354198">
        <w:rPr>
          <w:rFonts w:ascii="Arial" w:eastAsiaTheme="majorEastAsia" w:hAnsi="Arial" w:cs="Arial"/>
          <w:b/>
          <w:bCs/>
          <w:color w:val="2F5496" w:themeColor="accent1" w:themeShade="BF"/>
          <w:sz w:val="44"/>
          <w:szCs w:val="44"/>
          <w:lang w:val="en-US"/>
        </w:rPr>
        <w:t>Overview of Research Areas covered by NBIF</w:t>
      </w:r>
    </w:p>
    <w:p w14:paraId="519FEE99" w14:textId="77777777" w:rsidR="003A3678" w:rsidRPr="00354198" w:rsidRDefault="003A3678" w:rsidP="00354198">
      <w:pPr>
        <w:rPr>
          <w:rFonts w:ascii="Arial" w:eastAsiaTheme="majorEastAsia" w:hAnsi="Arial" w:cs="Arial"/>
          <w:b/>
          <w:bCs/>
          <w:color w:val="2F5496" w:themeColor="accent1" w:themeShade="BF"/>
          <w:sz w:val="44"/>
          <w:szCs w:val="44"/>
          <w:lang w:val="en-US"/>
        </w:rPr>
      </w:pPr>
    </w:p>
    <w:p w14:paraId="4270A5E5" w14:textId="77777777" w:rsidR="00354198" w:rsidRPr="00354198" w:rsidRDefault="00354198" w:rsidP="00354198">
      <w:pPr>
        <w:rPr>
          <w:rFonts w:ascii="Arial" w:hAnsi="Arial" w:cs="Arial"/>
          <w:szCs w:val="22"/>
        </w:rPr>
      </w:pPr>
      <w:r w:rsidRPr="00354198">
        <w:rPr>
          <w:rFonts w:ascii="Arial" w:hAnsi="Arial" w:cs="Arial"/>
          <w:szCs w:val="22"/>
        </w:rPr>
        <w:t>The schematic shows the various areas of research, development and innovation covered by the wider research team. It also highlights the potential impact of our research.</w:t>
      </w:r>
    </w:p>
    <w:p w14:paraId="0DF93AC9" w14:textId="77777777" w:rsidR="007551F6" w:rsidRPr="003054A9" w:rsidRDefault="007551F6" w:rsidP="007551F6">
      <w:pPr>
        <w:rPr>
          <w:rFonts w:ascii="Arial" w:hAnsi="Arial" w:cs="Arial"/>
          <w:szCs w:val="22"/>
        </w:rPr>
      </w:pPr>
    </w:p>
    <w:p w14:paraId="5467DD04" w14:textId="6C47048F" w:rsidR="00354198" w:rsidRPr="003054A9" w:rsidRDefault="00354198" w:rsidP="007551F6">
      <w:pPr>
        <w:rPr>
          <w:rFonts w:ascii="Arial" w:hAnsi="Arial" w:cs="Arial"/>
          <w:szCs w:val="22"/>
        </w:rPr>
      </w:pPr>
      <w:r w:rsidRPr="003054A9">
        <w:rPr>
          <w:rFonts w:ascii="Arial" w:hAnsi="Arial" w:cs="Arial"/>
          <w:noProof/>
          <w:szCs w:val="22"/>
        </w:rPr>
        <w:drawing>
          <wp:inline distT="0" distB="0" distL="0" distR="0" wp14:anchorId="7B86D290" wp14:editId="079782BE">
            <wp:extent cx="5727700" cy="3034665"/>
            <wp:effectExtent l="0" t="0" r="0" b="635"/>
            <wp:docPr id="185986913" name="Picture 1" descr="Diagram of research areas covered by NB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6913" name="Picture 1" descr="Diagram of research areas covered by NBIF."/>
                    <pic:cNvPicPr/>
                  </pic:nvPicPr>
                  <pic:blipFill>
                    <a:blip r:embed="rId11"/>
                    <a:stretch>
                      <a:fillRect/>
                    </a:stretch>
                  </pic:blipFill>
                  <pic:spPr>
                    <a:xfrm>
                      <a:off x="0" y="0"/>
                      <a:ext cx="5727700" cy="3034665"/>
                    </a:xfrm>
                    <a:prstGeom prst="rect">
                      <a:avLst/>
                    </a:prstGeom>
                  </pic:spPr>
                </pic:pic>
              </a:graphicData>
            </a:graphic>
          </wp:inline>
        </w:drawing>
      </w:r>
    </w:p>
    <w:p w14:paraId="1634CCF6" w14:textId="77777777" w:rsidR="007551F6" w:rsidRPr="003054A9" w:rsidRDefault="007551F6" w:rsidP="007551F6">
      <w:pPr>
        <w:rPr>
          <w:rFonts w:ascii="Arial" w:hAnsi="Arial" w:cs="Arial"/>
          <w:szCs w:val="22"/>
        </w:rPr>
      </w:pPr>
    </w:p>
    <w:p w14:paraId="79A97D95" w14:textId="76F97A73" w:rsidR="007551F6" w:rsidRPr="003054A9" w:rsidRDefault="00354198" w:rsidP="007551F6">
      <w:pPr>
        <w:rPr>
          <w:rFonts w:ascii="Arial" w:hAnsi="Arial" w:cs="Arial"/>
          <w:szCs w:val="22"/>
        </w:rPr>
      </w:pPr>
      <w:r w:rsidRPr="003054A9">
        <w:rPr>
          <w:rFonts w:ascii="Arial" w:hAnsi="Arial" w:cs="Arial"/>
          <w:szCs w:val="22"/>
        </w:rPr>
        <w:t>From left to right, top to bottom:</w:t>
      </w:r>
    </w:p>
    <w:p w14:paraId="0CC3B752" w14:textId="5F260DED" w:rsidR="00354198" w:rsidRPr="003054A9" w:rsidRDefault="00354198" w:rsidP="00354198">
      <w:pPr>
        <w:pStyle w:val="ListParagraph"/>
        <w:numPr>
          <w:ilvl w:val="0"/>
          <w:numId w:val="4"/>
        </w:numPr>
        <w:rPr>
          <w:rFonts w:ascii="Arial" w:hAnsi="Arial" w:cs="Arial"/>
          <w:szCs w:val="22"/>
        </w:rPr>
      </w:pPr>
      <w:r w:rsidRPr="003054A9">
        <w:rPr>
          <w:rFonts w:ascii="Arial" w:hAnsi="Arial" w:cs="Arial"/>
          <w:szCs w:val="22"/>
        </w:rPr>
        <w:lastRenderedPageBreak/>
        <w:t xml:space="preserve">Enhanced understanding of the interaction between subsurface and surface transportation </w:t>
      </w:r>
      <w:proofErr w:type="spellStart"/>
      <w:r w:rsidRPr="003054A9">
        <w:rPr>
          <w:rFonts w:ascii="Arial" w:hAnsi="Arial" w:cs="Arial"/>
          <w:szCs w:val="22"/>
        </w:rPr>
        <w:t>infastructure</w:t>
      </w:r>
      <w:proofErr w:type="spellEnd"/>
      <w:r w:rsidRPr="003054A9">
        <w:rPr>
          <w:rFonts w:ascii="Arial" w:hAnsi="Arial" w:cs="Arial"/>
          <w:szCs w:val="22"/>
        </w:rPr>
        <w:t xml:space="preserve"> for more sustainable and resilient design and maintenance.</w:t>
      </w:r>
    </w:p>
    <w:p w14:paraId="2D42963C" w14:textId="013892E7" w:rsidR="00354198" w:rsidRPr="003054A9" w:rsidRDefault="00354198" w:rsidP="00354198">
      <w:pPr>
        <w:pStyle w:val="ListParagraph"/>
        <w:numPr>
          <w:ilvl w:val="0"/>
          <w:numId w:val="4"/>
        </w:numPr>
        <w:rPr>
          <w:rFonts w:ascii="Arial" w:hAnsi="Arial" w:cs="Arial"/>
          <w:szCs w:val="22"/>
        </w:rPr>
      </w:pPr>
      <w:r w:rsidRPr="003054A9">
        <w:rPr>
          <w:rFonts w:ascii="Arial" w:hAnsi="Arial" w:cs="Arial"/>
          <w:szCs w:val="22"/>
        </w:rPr>
        <w:t>Better understanding of the interaction between green and built infrastructures.</w:t>
      </w:r>
    </w:p>
    <w:p w14:paraId="26C6978B" w14:textId="597936BE" w:rsidR="00354198" w:rsidRPr="003054A9" w:rsidRDefault="00354198" w:rsidP="00354198">
      <w:pPr>
        <w:pStyle w:val="ListParagraph"/>
        <w:numPr>
          <w:ilvl w:val="0"/>
          <w:numId w:val="4"/>
        </w:numPr>
        <w:rPr>
          <w:rFonts w:ascii="Arial" w:hAnsi="Arial" w:cs="Arial"/>
          <w:szCs w:val="22"/>
        </w:rPr>
      </w:pPr>
      <w:r w:rsidRPr="003054A9">
        <w:rPr>
          <w:rFonts w:ascii="Arial" w:hAnsi="Arial" w:cs="Arial"/>
          <w:szCs w:val="22"/>
        </w:rPr>
        <w:t>Less road congestion due to increased knowledge of the underground reducing the need for exca</w:t>
      </w:r>
      <w:r w:rsidR="004A2CC2" w:rsidRPr="003054A9">
        <w:rPr>
          <w:rFonts w:ascii="Arial" w:hAnsi="Arial" w:cs="Arial"/>
          <w:szCs w:val="22"/>
        </w:rPr>
        <w:t>vation.</w:t>
      </w:r>
    </w:p>
    <w:p w14:paraId="220FE3D7" w14:textId="00812110" w:rsidR="004A2CC2" w:rsidRPr="003054A9" w:rsidRDefault="004A2CC2" w:rsidP="00354198">
      <w:pPr>
        <w:pStyle w:val="ListParagraph"/>
        <w:numPr>
          <w:ilvl w:val="0"/>
          <w:numId w:val="4"/>
        </w:numPr>
        <w:rPr>
          <w:rFonts w:ascii="Arial" w:hAnsi="Arial" w:cs="Arial"/>
          <w:szCs w:val="22"/>
        </w:rPr>
      </w:pPr>
      <w:r w:rsidRPr="003054A9">
        <w:rPr>
          <w:rFonts w:ascii="Arial" w:hAnsi="Arial" w:cs="Arial"/>
          <w:szCs w:val="22"/>
        </w:rPr>
        <w:t>Monitoring of earthworks to develop early warning systems and enable proactive asset management</w:t>
      </w:r>
    </w:p>
    <w:p w14:paraId="08C492A5" w14:textId="1961B680" w:rsidR="004A2CC2" w:rsidRPr="003054A9" w:rsidRDefault="004A2CC2" w:rsidP="00354198">
      <w:pPr>
        <w:pStyle w:val="ListParagraph"/>
        <w:numPr>
          <w:ilvl w:val="0"/>
          <w:numId w:val="4"/>
        </w:numPr>
        <w:rPr>
          <w:rFonts w:ascii="Arial" w:hAnsi="Arial" w:cs="Arial"/>
          <w:szCs w:val="22"/>
        </w:rPr>
      </w:pPr>
      <w:r w:rsidRPr="003054A9">
        <w:rPr>
          <w:rFonts w:ascii="Arial" w:hAnsi="Arial" w:cs="Arial"/>
          <w:szCs w:val="22"/>
        </w:rPr>
        <w:t>Investigating alternative materials to improve sustainability and reduce carbon impacts.</w:t>
      </w:r>
    </w:p>
    <w:p w14:paraId="1075FB21" w14:textId="5DCC0030" w:rsidR="004A2CC2" w:rsidRPr="003054A9" w:rsidRDefault="004A2CC2" w:rsidP="00354198">
      <w:pPr>
        <w:pStyle w:val="ListParagraph"/>
        <w:numPr>
          <w:ilvl w:val="0"/>
          <w:numId w:val="4"/>
        </w:numPr>
        <w:rPr>
          <w:rFonts w:ascii="Arial" w:hAnsi="Arial" w:cs="Arial"/>
          <w:szCs w:val="22"/>
        </w:rPr>
      </w:pPr>
      <w:r w:rsidRPr="003054A9">
        <w:rPr>
          <w:rFonts w:ascii="Arial" w:hAnsi="Arial" w:cs="Arial"/>
          <w:szCs w:val="22"/>
        </w:rPr>
        <w:t>Better buried asset location and condition assessment</w:t>
      </w:r>
    </w:p>
    <w:p w14:paraId="2F74CEB4" w14:textId="30AF8D7F" w:rsidR="004A2CC2" w:rsidRPr="003054A9" w:rsidRDefault="004A2CC2" w:rsidP="00354198">
      <w:pPr>
        <w:pStyle w:val="ListParagraph"/>
        <w:numPr>
          <w:ilvl w:val="0"/>
          <w:numId w:val="4"/>
        </w:numPr>
        <w:rPr>
          <w:rFonts w:ascii="Arial" w:hAnsi="Arial" w:cs="Arial"/>
          <w:szCs w:val="22"/>
        </w:rPr>
      </w:pPr>
      <w:r w:rsidRPr="003054A9">
        <w:rPr>
          <w:rFonts w:ascii="Arial" w:hAnsi="Arial" w:cs="Arial"/>
          <w:szCs w:val="22"/>
        </w:rPr>
        <w:t xml:space="preserve">Improved site </w:t>
      </w:r>
      <w:proofErr w:type="spellStart"/>
      <w:r w:rsidRPr="003054A9">
        <w:rPr>
          <w:rFonts w:ascii="Arial" w:hAnsi="Arial" w:cs="Arial"/>
          <w:szCs w:val="22"/>
        </w:rPr>
        <w:t>investigatin</w:t>
      </w:r>
      <w:proofErr w:type="spellEnd"/>
      <w:r w:rsidRPr="003054A9">
        <w:rPr>
          <w:rFonts w:ascii="Arial" w:hAnsi="Arial" w:cs="Arial"/>
          <w:szCs w:val="22"/>
        </w:rPr>
        <w:t xml:space="preserve"> </w:t>
      </w:r>
      <w:proofErr w:type="spellStart"/>
      <w:r w:rsidRPr="003054A9">
        <w:rPr>
          <w:rFonts w:ascii="Arial" w:hAnsi="Arial" w:cs="Arial"/>
          <w:szCs w:val="22"/>
        </w:rPr>
        <w:t>derisking</w:t>
      </w:r>
      <w:proofErr w:type="spellEnd"/>
      <w:r w:rsidRPr="003054A9">
        <w:rPr>
          <w:rFonts w:ascii="Arial" w:hAnsi="Arial" w:cs="Arial"/>
          <w:szCs w:val="22"/>
        </w:rPr>
        <w:t xml:space="preserve"> construction.</w:t>
      </w:r>
    </w:p>
    <w:p w14:paraId="3A1B8EFC" w14:textId="790F7C75" w:rsidR="004A2CC2" w:rsidRPr="003054A9" w:rsidRDefault="004A2CC2" w:rsidP="00354198">
      <w:pPr>
        <w:pStyle w:val="ListParagraph"/>
        <w:numPr>
          <w:ilvl w:val="0"/>
          <w:numId w:val="4"/>
        </w:numPr>
        <w:rPr>
          <w:rFonts w:ascii="Arial" w:hAnsi="Arial" w:cs="Arial"/>
          <w:szCs w:val="22"/>
        </w:rPr>
      </w:pPr>
      <w:r w:rsidRPr="003054A9">
        <w:rPr>
          <w:rFonts w:ascii="Arial" w:hAnsi="Arial" w:cs="Arial"/>
          <w:szCs w:val="22"/>
        </w:rPr>
        <w:t xml:space="preserve">Improved </w:t>
      </w:r>
      <w:proofErr w:type="spellStart"/>
      <w:r w:rsidRPr="003054A9">
        <w:rPr>
          <w:rFonts w:ascii="Arial" w:hAnsi="Arial" w:cs="Arial"/>
          <w:szCs w:val="22"/>
        </w:rPr>
        <w:t>understaning</w:t>
      </w:r>
      <w:proofErr w:type="spellEnd"/>
      <w:r w:rsidRPr="003054A9">
        <w:rPr>
          <w:rFonts w:ascii="Arial" w:hAnsi="Arial" w:cs="Arial"/>
          <w:szCs w:val="22"/>
        </w:rPr>
        <w:t xml:space="preserve"> of soil structure interaction, enabling more efficient and safer construction.</w:t>
      </w:r>
    </w:p>
    <w:p w14:paraId="4DE892EA" w14:textId="77777777" w:rsidR="004A2CC2" w:rsidRPr="003054A9" w:rsidRDefault="004A2CC2" w:rsidP="004A2CC2">
      <w:pPr>
        <w:pStyle w:val="ListParagraph"/>
        <w:numPr>
          <w:ilvl w:val="0"/>
          <w:numId w:val="4"/>
        </w:numPr>
        <w:rPr>
          <w:rFonts w:ascii="Arial" w:hAnsi="Arial" w:cs="Arial"/>
          <w:szCs w:val="22"/>
        </w:rPr>
      </w:pPr>
      <w:r w:rsidRPr="003054A9">
        <w:rPr>
          <w:rFonts w:ascii="Arial" w:hAnsi="Arial" w:cs="Arial"/>
          <w:szCs w:val="22"/>
        </w:rPr>
        <w:t>Enhanced understanding and modelling of the subsurface environment.</w:t>
      </w:r>
    </w:p>
    <w:p w14:paraId="2042B13E" w14:textId="7B21773F" w:rsidR="004A2CC2" w:rsidRPr="003054A9" w:rsidRDefault="004A2CC2" w:rsidP="004A2CC2">
      <w:pPr>
        <w:pStyle w:val="ListParagraph"/>
        <w:numPr>
          <w:ilvl w:val="0"/>
          <w:numId w:val="4"/>
        </w:numPr>
        <w:rPr>
          <w:rFonts w:ascii="Arial" w:hAnsi="Arial" w:cs="Arial"/>
          <w:szCs w:val="22"/>
        </w:rPr>
      </w:pPr>
      <w:r w:rsidRPr="003054A9">
        <w:rPr>
          <w:rFonts w:ascii="Arial" w:hAnsi="Arial" w:cs="Arial"/>
          <w:szCs w:val="22"/>
        </w:rPr>
        <w:t xml:space="preserve">Make greater use of underground space in urban </w:t>
      </w:r>
      <w:proofErr w:type="spellStart"/>
      <w:r w:rsidRPr="003054A9">
        <w:rPr>
          <w:rFonts w:ascii="Arial" w:hAnsi="Arial" w:cs="Arial"/>
          <w:szCs w:val="22"/>
        </w:rPr>
        <w:t>enviroments</w:t>
      </w:r>
      <w:proofErr w:type="spellEnd"/>
      <w:r w:rsidRPr="003054A9">
        <w:rPr>
          <w:rFonts w:ascii="Arial" w:hAnsi="Arial" w:cs="Arial"/>
          <w:szCs w:val="22"/>
        </w:rPr>
        <w:t xml:space="preserve"> in support of climate change action. </w:t>
      </w:r>
    </w:p>
    <w:p w14:paraId="64518A8A" w14:textId="3EFCE887" w:rsidR="004A2CC2" w:rsidRPr="003054A9" w:rsidRDefault="004A2CC2" w:rsidP="004A2CC2">
      <w:pPr>
        <w:pStyle w:val="ListParagraph"/>
        <w:numPr>
          <w:ilvl w:val="0"/>
          <w:numId w:val="4"/>
        </w:numPr>
        <w:rPr>
          <w:rFonts w:ascii="Arial" w:hAnsi="Arial" w:cs="Arial"/>
          <w:szCs w:val="22"/>
        </w:rPr>
      </w:pPr>
      <w:r w:rsidRPr="003054A9">
        <w:rPr>
          <w:rFonts w:ascii="Arial" w:hAnsi="Arial" w:cs="Arial"/>
          <w:szCs w:val="22"/>
        </w:rPr>
        <w:t>Using underground space for geo energy to reduce the reliance of non-renewable energy sources in support of net-zero agenda.</w:t>
      </w:r>
    </w:p>
    <w:p w14:paraId="2272825F" w14:textId="59554FA8" w:rsidR="004A2CC2" w:rsidRPr="003054A9" w:rsidRDefault="004A2CC2" w:rsidP="004A2CC2">
      <w:pPr>
        <w:pStyle w:val="ListParagraph"/>
        <w:numPr>
          <w:ilvl w:val="0"/>
          <w:numId w:val="4"/>
        </w:numPr>
        <w:rPr>
          <w:rFonts w:ascii="Arial" w:hAnsi="Arial" w:cs="Arial"/>
          <w:szCs w:val="22"/>
        </w:rPr>
      </w:pPr>
      <w:r w:rsidRPr="003054A9">
        <w:rPr>
          <w:rFonts w:ascii="Arial" w:hAnsi="Arial" w:cs="Arial"/>
          <w:szCs w:val="22"/>
        </w:rPr>
        <w:t>Multiple uses of the subsurface to free up surface space for healthier urban living.</w:t>
      </w:r>
    </w:p>
    <w:p w14:paraId="30B9E8F2" w14:textId="3A1A73F0" w:rsidR="004A2CC2" w:rsidRPr="003054A9" w:rsidRDefault="004A2CC2" w:rsidP="004A2CC2">
      <w:pPr>
        <w:pStyle w:val="ListParagraph"/>
        <w:numPr>
          <w:ilvl w:val="0"/>
          <w:numId w:val="4"/>
        </w:numPr>
        <w:rPr>
          <w:rFonts w:ascii="Arial" w:hAnsi="Arial" w:cs="Arial"/>
          <w:szCs w:val="22"/>
        </w:rPr>
      </w:pPr>
      <w:r w:rsidRPr="003054A9">
        <w:rPr>
          <w:rFonts w:ascii="Arial" w:hAnsi="Arial" w:cs="Arial"/>
          <w:szCs w:val="22"/>
        </w:rPr>
        <w:t xml:space="preserve">Advanced tunnelling and underground construction </w:t>
      </w:r>
      <w:proofErr w:type="spellStart"/>
      <w:r w:rsidRPr="003054A9">
        <w:rPr>
          <w:rFonts w:ascii="Arial" w:hAnsi="Arial" w:cs="Arial"/>
          <w:szCs w:val="22"/>
        </w:rPr>
        <w:t>techinques</w:t>
      </w:r>
      <w:proofErr w:type="spellEnd"/>
      <w:r w:rsidRPr="003054A9">
        <w:rPr>
          <w:rFonts w:ascii="Arial" w:hAnsi="Arial" w:cs="Arial"/>
          <w:szCs w:val="22"/>
        </w:rPr>
        <w:t xml:space="preserve"> enabling safe and cheaper construction.</w:t>
      </w:r>
    </w:p>
    <w:p w14:paraId="12C9204D" w14:textId="77777777" w:rsidR="003A3678" w:rsidRDefault="003A3678" w:rsidP="003A3678">
      <w:pPr>
        <w:rPr>
          <w:rFonts w:ascii="Arial" w:hAnsi="Arial" w:cs="Arial"/>
          <w:sz w:val="28"/>
        </w:rPr>
      </w:pPr>
    </w:p>
    <w:p w14:paraId="78ED3961" w14:textId="77777777" w:rsidR="003A3678" w:rsidRPr="003A3678" w:rsidRDefault="003A3678" w:rsidP="003A3678">
      <w:pPr>
        <w:rPr>
          <w:rFonts w:ascii="Arial" w:eastAsiaTheme="majorEastAsia" w:hAnsi="Arial" w:cs="Arial"/>
          <w:b/>
          <w:bCs/>
          <w:color w:val="2F5496" w:themeColor="accent1" w:themeShade="BF"/>
          <w:sz w:val="44"/>
          <w:szCs w:val="44"/>
          <w:lang w:val="en-US"/>
        </w:rPr>
      </w:pPr>
      <w:r w:rsidRPr="003A3678">
        <w:rPr>
          <w:rFonts w:ascii="Arial" w:eastAsiaTheme="majorEastAsia" w:hAnsi="Arial" w:cs="Arial"/>
          <w:b/>
          <w:bCs/>
          <w:color w:val="2F5496" w:themeColor="accent1" w:themeShade="BF"/>
          <w:sz w:val="44"/>
          <w:szCs w:val="44"/>
          <w:lang w:val="en-US"/>
        </w:rPr>
        <w:t>NBIF – Industry Advisory Board</w:t>
      </w:r>
    </w:p>
    <w:p w14:paraId="792E992A" w14:textId="77777777" w:rsidR="003A3678" w:rsidRPr="00354198" w:rsidRDefault="003A3678" w:rsidP="003A3678">
      <w:pPr>
        <w:rPr>
          <w:rFonts w:ascii="Arial" w:eastAsiaTheme="majorEastAsia" w:hAnsi="Arial" w:cs="Arial"/>
          <w:b/>
          <w:bCs/>
          <w:color w:val="2F5496" w:themeColor="accent1" w:themeShade="BF"/>
          <w:sz w:val="44"/>
          <w:szCs w:val="44"/>
          <w:lang w:val="en-US"/>
        </w:rPr>
      </w:pPr>
    </w:p>
    <w:p w14:paraId="5FCA34B9" w14:textId="549A54DC" w:rsidR="003A3678" w:rsidRPr="003054A9" w:rsidRDefault="003A3678" w:rsidP="003A3678">
      <w:pPr>
        <w:rPr>
          <w:rFonts w:ascii="Arial" w:hAnsi="Arial" w:cs="Arial"/>
          <w:szCs w:val="22"/>
        </w:rPr>
      </w:pPr>
      <w:r w:rsidRPr="003A3678">
        <w:rPr>
          <w:rFonts w:ascii="Arial" w:hAnsi="Arial" w:cs="Arial"/>
          <w:szCs w:val="22"/>
        </w:rPr>
        <w:t xml:space="preserve">Our Industry Advisory Board has been invaluable in providing a wealth of support and expertise on the challenges facing the buried and geotechnical infrastructure sectors, and beyond. September 2023 will mark the first year of the formation of NBIF’s Industry Advisory Board, or IAB. </w:t>
      </w:r>
    </w:p>
    <w:p w14:paraId="4B71E8F5" w14:textId="492C5460" w:rsidR="003A3678" w:rsidRPr="003054A9" w:rsidRDefault="003A3678" w:rsidP="003A3678">
      <w:pPr>
        <w:rPr>
          <w:rFonts w:ascii="Arial" w:hAnsi="Arial" w:cs="Arial"/>
          <w:szCs w:val="22"/>
        </w:rPr>
      </w:pPr>
      <w:r w:rsidRPr="003A3678">
        <w:rPr>
          <w:rFonts w:ascii="Arial" w:hAnsi="Arial" w:cs="Arial"/>
          <w:szCs w:val="22"/>
        </w:rPr>
        <w:br/>
        <w:t>Recognising the appeal of the Facility, the board is a ‘broad church’ and has over a dozen representatives from across the industry: from government research organisations to contractors, from design consultants to materials suppliers.</w:t>
      </w:r>
    </w:p>
    <w:p w14:paraId="59793622" w14:textId="77777777" w:rsidR="003A3678" w:rsidRPr="003A3678" w:rsidRDefault="003A3678" w:rsidP="003A3678">
      <w:pPr>
        <w:rPr>
          <w:rFonts w:ascii="Arial" w:hAnsi="Arial" w:cs="Arial"/>
          <w:szCs w:val="22"/>
        </w:rPr>
      </w:pPr>
    </w:p>
    <w:p w14:paraId="6C02DD30" w14:textId="4F7913B1" w:rsidR="003A3678" w:rsidRPr="003054A9" w:rsidRDefault="003A3678" w:rsidP="003A3678">
      <w:pPr>
        <w:rPr>
          <w:rFonts w:ascii="Arial" w:hAnsi="Arial" w:cs="Arial"/>
          <w:szCs w:val="22"/>
        </w:rPr>
      </w:pPr>
      <w:r w:rsidRPr="003A3678">
        <w:rPr>
          <w:rFonts w:ascii="Arial" w:hAnsi="Arial" w:cs="Arial"/>
          <w:szCs w:val="22"/>
        </w:rPr>
        <w:t xml:space="preserve">The IAB meets twice a year and supports the NBIF team with </w:t>
      </w:r>
      <w:proofErr w:type="gramStart"/>
      <w:r w:rsidRPr="003A3678">
        <w:rPr>
          <w:rFonts w:ascii="Arial" w:hAnsi="Arial" w:cs="Arial"/>
          <w:szCs w:val="22"/>
        </w:rPr>
        <w:t>its</w:t>
      </w:r>
      <w:r w:rsidRPr="003054A9">
        <w:rPr>
          <w:rFonts w:ascii="Arial" w:hAnsi="Arial" w:cs="Arial"/>
          <w:szCs w:val="22"/>
        </w:rPr>
        <w:t xml:space="preserve">  </w:t>
      </w:r>
      <w:r w:rsidRPr="003A3678">
        <w:rPr>
          <w:rFonts w:ascii="Arial" w:hAnsi="Arial" w:cs="Arial"/>
          <w:szCs w:val="22"/>
        </w:rPr>
        <w:t>operation</w:t>
      </w:r>
      <w:proofErr w:type="gramEnd"/>
      <w:r w:rsidRPr="003A3678">
        <w:rPr>
          <w:rFonts w:ascii="Arial" w:hAnsi="Arial" w:cs="Arial"/>
          <w:szCs w:val="22"/>
        </w:rPr>
        <w:t xml:space="preserve"> and strategy. Given the wide range of organisations involved it is well placed to provide thought leadership on research challenges facing our buried infrastructure. It has been fantastic that some of the companies involved have been able to get active research conducted in the lab during the past twelve months.</w:t>
      </w:r>
    </w:p>
    <w:p w14:paraId="237163BF" w14:textId="77777777" w:rsidR="003A3678" w:rsidRPr="003A3678" w:rsidRDefault="003A3678" w:rsidP="003A3678">
      <w:pPr>
        <w:rPr>
          <w:rFonts w:ascii="Arial" w:hAnsi="Arial" w:cs="Arial"/>
          <w:szCs w:val="22"/>
        </w:rPr>
      </w:pPr>
    </w:p>
    <w:p w14:paraId="1BD53BD2" w14:textId="44EC77A5" w:rsidR="007551F6" w:rsidRPr="003054A9" w:rsidRDefault="003A3678" w:rsidP="003A3678">
      <w:pPr>
        <w:rPr>
          <w:rFonts w:ascii="Arial" w:hAnsi="Arial" w:cs="Arial"/>
          <w:szCs w:val="22"/>
        </w:rPr>
      </w:pPr>
      <w:r w:rsidRPr="003054A9">
        <w:rPr>
          <w:rFonts w:ascii="Arial" w:hAnsi="Arial" w:cs="Arial"/>
          <w:szCs w:val="22"/>
        </w:rPr>
        <w:t>The IAB has been active in extolling the capabilities of NBIF both in the UK and internationally, and it continues to develop its engagement with business. As NBIF’s impact continues to grow the IAB will be an important link, to help shape the strategic vision.</w:t>
      </w:r>
    </w:p>
    <w:p w14:paraId="56978B98" w14:textId="77777777" w:rsidR="007551F6" w:rsidRPr="003054A9" w:rsidRDefault="007551F6" w:rsidP="007551F6">
      <w:pPr>
        <w:rPr>
          <w:rFonts w:ascii="Arial" w:hAnsi="Arial" w:cs="Arial"/>
          <w:szCs w:val="22"/>
        </w:rPr>
      </w:pPr>
    </w:p>
    <w:p w14:paraId="20BA9B95" w14:textId="080BC21C" w:rsidR="003A3678" w:rsidRPr="003A3678" w:rsidRDefault="003A3678" w:rsidP="003A3678">
      <w:pPr>
        <w:rPr>
          <w:rFonts w:ascii="Arial" w:hAnsi="Arial" w:cs="Arial"/>
          <w:szCs w:val="22"/>
        </w:rPr>
      </w:pPr>
      <w:r w:rsidRPr="003A3678">
        <w:rPr>
          <w:rFonts w:ascii="Arial" w:hAnsi="Arial" w:cs="Arial"/>
          <w:szCs w:val="22"/>
        </w:rPr>
        <w:t>Jim De Waele</w:t>
      </w:r>
      <w:r w:rsidR="00B56FEE">
        <w:rPr>
          <w:rFonts w:ascii="Arial" w:hAnsi="Arial" w:cs="Arial"/>
          <w:szCs w:val="22"/>
        </w:rPr>
        <w:t xml:space="preserve">, </w:t>
      </w:r>
      <w:r w:rsidRPr="003A3678">
        <w:rPr>
          <w:rFonts w:ascii="Arial" w:hAnsi="Arial" w:cs="Arial"/>
          <w:szCs w:val="22"/>
        </w:rPr>
        <w:t>Chair of the NBIF Industry Advisory Board</w:t>
      </w:r>
    </w:p>
    <w:p w14:paraId="5841C5ED" w14:textId="77777777" w:rsidR="007551F6" w:rsidRPr="003054A9" w:rsidRDefault="007551F6" w:rsidP="007551F6">
      <w:pPr>
        <w:rPr>
          <w:rFonts w:ascii="Arial" w:hAnsi="Arial" w:cs="Arial"/>
          <w:szCs w:val="22"/>
        </w:rPr>
      </w:pPr>
    </w:p>
    <w:p w14:paraId="51969BBD" w14:textId="205A97AF" w:rsidR="003A3678" w:rsidRPr="003054A9" w:rsidRDefault="003A3678" w:rsidP="007551F6">
      <w:pPr>
        <w:rPr>
          <w:rFonts w:ascii="Arial" w:hAnsi="Arial" w:cs="Arial"/>
          <w:szCs w:val="22"/>
        </w:rPr>
      </w:pPr>
      <w:r w:rsidRPr="003054A9">
        <w:rPr>
          <w:rFonts w:ascii="Arial" w:hAnsi="Arial" w:cs="Arial"/>
          <w:noProof/>
          <w:szCs w:val="22"/>
        </w:rPr>
        <w:lastRenderedPageBreak/>
        <w:drawing>
          <wp:inline distT="0" distB="0" distL="0" distR="0" wp14:anchorId="4E79D217" wp14:editId="1AB8C2BB">
            <wp:extent cx="1574800" cy="1841500"/>
            <wp:effectExtent l="0" t="0" r="0" b="0"/>
            <wp:docPr id="2011179824" name="Picture 1" descr="Jim De Wa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79824" name="Picture 1" descr="Jim De Waele."/>
                    <pic:cNvPicPr/>
                  </pic:nvPicPr>
                  <pic:blipFill>
                    <a:blip r:embed="rId12"/>
                    <a:stretch>
                      <a:fillRect/>
                    </a:stretch>
                  </pic:blipFill>
                  <pic:spPr>
                    <a:xfrm>
                      <a:off x="0" y="0"/>
                      <a:ext cx="1574800" cy="1841500"/>
                    </a:xfrm>
                    <a:prstGeom prst="rect">
                      <a:avLst/>
                    </a:prstGeom>
                  </pic:spPr>
                </pic:pic>
              </a:graphicData>
            </a:graphic>
          </wp:inline>
        </w:drawing>
      </w:r>
    </w:p>
    <w:p w14:paraId="2770F4BF" w14:textId="77777777" w:rsidR="003A3678" w:rsidRPr="003054A9" w:rsidRDefault="003A3678" w:rsidP="007551F6">
      <w:pPr>
        <w:rPr>
          <w:rFonts w:ascii="Arial" w:hAnsi="Arial" w:cs="Arial"/>
          <w:szCs w:val="22"/>
        </w:rPr>
      </w:pPr>
    </w:p>
    <w:p w14:paraId="5A1F83CE" w14:textId="77777777" w:rsidR="003A3678" w:rsidRPr="003A3678" w:rsidRDefault="003A3678" w:rsidP="003A3678">
      <w:pPr>
        <w:rPr>
          <w:rFonts w:ascii="Arial" w:hAnsi="Arial" w:cs="Arial"/>
          <w:szCs w:val="22"/>
        </w:rPr>
      </w:pPr>
      <w:r w:rsidRPr="003A3678">
        <w:rPr>
          <w:rFonts w:ascii="Arial" w:hAnsi="Arial" w:cs="Arial"/>
          <w:szCs w:val="22"/>
        </w:rPr>
        <w:t>Our IAB includes representation from a wide range of organisations, some of which include:</w:t>
      </w:r>
    </w:p>
    <w:p w14:paraId="052FF6F1" w14:textId="14862221" w:rsidR="003A3678" w:rsidRPr="003A3678" w:rsidRDefault="003A3678" w:rsidP="007551F6">
      <w:pPr>
        <w:rPr>
          <w:rFonts w:ascii="Arial" w:hAnsi="Arial" w:cs="Arial"/>
          <w:sz w:val="28"/>
        </w:rPr>
      </w:pPr>
      <w:r w:rsidRPr="003A3678">
        <w:rPr>
          <w:rFonts w:ascii="Arial" w:hAnsi="Arial" w:cs="Arial"/>
          <w:noProof/>
          <w:sz w:val="28"/>
        </w:rPr>
        <w:drawing>
          <wp:inline distT="0" distB="0" distL="0" distR="0" wp14:anchorId="78D807C7" wp14:editId="1427FDE2">
            <wp:extent cx="5422900" cy="863600"/>
            <wp:effectExtent l="0" t="0" r="0" b="0"/>
            <wp:docPr id="274051884" name="Picture 1" descr="Logos for: Balfour Beatty Ground Engineering, Huesker, Keller, Mott Macdonald, MTC, Network Rail, Tensar, IRR Trenchless, HS2 and 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51884" name="Picture 1" descr="Logos for: Balfour Beatty Ground Engineering, Huesker, Keller, Mott Macdonald, MTC, Network Rail, Tensar, IRR Trenchless, HS2 and RSK."/>
                    <pic:cNvPicPr/>
                  </pic:nvPicPr>
                  <pic:blipFill>
                    <a:blip r:embed="rId13"/>
                    <a:stretch>
                      <a:fillRect/>
                    </a:stretch>
                  </pic:blipFill>
                  <pic:spPr>
                    <a:xfrm>
                      <a:off x="0" y="0"/>
                      <a:ext cx="5422900" cy="863600"/>
                    </a:xfrm>
                    <a:prstGeom prst="rect">
                      <a:avLst/>
                    </a:prstGeom>
                  </pic:spPr>
                </pic:pic>
              </a:graphicData>
            </a:graphic>
          </wp:inline>
        </w:drawing>
      </w:r>
    </w:p>
    <w:p w14:paraId="7F46379D" w14:textId="77777777" w:rsidR="007551F6" w:rsidRDefault="007551F6" w:rsidP="007551F6">
      <w:pPr>
        <w:rPr>
          <w:rFonts w:ascii="Arial" w:hAnsi="Arial" w:cs="Arial"/>
          <w:sz w:val="28"/>
        </w:rPr>
      </w:pPr>
    </w:p>
    <w:p w14:paraId="32AC51D6" w14:textId="0F26DFD1" w:rsidR="00B07DD9" w:rsidRDefault="00B07DD9" w:rsidP="00B07DD9">
      <w:pPr>
        <w:pStyle w:val="Heading1"/>
        <w:rPr>
          <w:rFonts w:ascii="Arial" w:hAnsi="Arial" w:cs="Arial"/>
          <w:b/>
          <w:bCs/>
          <w:sz w:val="44"/>
          <w:szCs w:val="44"/>
          <w:lang w:val="en-US"/>
        </w:rPr>
      </w:pPr>
      <w:r w:rsidRPr="00B07DD9">
        <w:rPr>
          <w:rFonts w:ascii="Arial" w:hAnsi="Arial" w:cs="Arial"/>
          <w:b/>
          <w:bCs/>
          <w:sz w:val="44"/>
          <w:szCs w:val="44"/>
          <w:lang w:val="en-US"/>
        </w:rPr>
        <w:t>Buried Infrastructure</w:t>
      </w:r>
    </w:p>
    <w:p w14:paraId="4C775721" w14:textId="77777777" w:rsidR="00B07DD9" w:rsidRDefault="00B07DD9" w:rsidP="00B07DD9">
      <w:pPr>
        <w:rPr>
          <w:lang w:val="en-US"/>
        </w:rPr>
      </w:pPr>
    </w:p>
    <w:p w14:paraId="7DC374C8" w14:textId="0C7CF3FD" w:rsidR="00B07DD9" w:rsidRPr="00354198" w:rsidRDefault="00B07DD9" w:rsidP="007D3146">
      <w:pPr>
        <w:pStyle w:val="Heading2"/>
        <w:rPr>
          <w:rFonts w:ascii="Arial" w:hAnsi="Arial" w:cs="Arial"/>
          <w:b/>
          <w:bCs/>
          <w:sz w:val="24"/>
          <w:szCs w:val="24"/>
        </w:rPr>
      </w:pPr>
      <w:proofErr w:type="spellStart"/>
      <w:r w:rsidRPr="00B07DD9">
        <w:rPr>
          <w:rFonts w:ascii="Arial" w:hAnsi="Arial" w:cs="Arial"/>
          <w:b/>
          <w:bCs/>
          <w:sz w:val="24"/>
          <w:szCs w:val="24"/>
        </w:rPr>
        <w:t>Aquaspira</w:t>
      </w:r>
      <w:proofErr w:type="spellEnd"/>
    </w:p>
    <w:p w14:paraId="0D03CAA6" w14:textId="77777777" w:rsidR="00B07DD9" w:rsidRPr="003054A9" w:rsidRDefault="00B07DD9" w:rsidP="00B07DD9">
      <w:pPr>
        <w:rPr>
          <w:rFonts w:ascii="Arial" w:hAnsi="Arial" w:cs="Arial"/>
          <w:szCs w:val="22"/>
        </w:rPr>
      </w:pPr>
      <w:proofErr w:type="spellStart"/>
      <w:r w:rsidRPr="003054A9">
        <w:rPr>
          <w:rFonts w:ascii="Arial" w:hAnsi="Arial" w:cs="Arial"/>
          <w:szCs w:val="22"/>
        </w:rPr>
        <w:t>Aquaspira</w:t>
      </w:r>
      <w:proofErr w:type="spellEnd"/>
      <w:r w:rsidRPr="003054A9">
        <w:rPr>
          <w:rFonts w:ascii="Arial" w:hAnsi="Arial" w:cs="Arial"/>
          <w:szCs w:val="22"/>
        </w:rPr>
        <w:t xml:space="preserve"> developed new composite plastic and steel drainage and storm water pipes, incorporating high levels of recycled material to make a significant step-change in helping the construction sector achieve the Government’s decarbonisation targets. </w:t>
      </w:r>
    </w:p>
    <w:p w14:paraId="1F3FCC36" w14:textId="77777777" w:rsidR="00B07DD9" w:rsidRPr="003054A9" w:rsidRDefault="00B07DD9" w:rsidP="00B07DD9">
      <w:pPr>
        <w:rPr>
          <w:rFonts w:ascii="Arial" w:hAnsi="Arial" w:cs="Arial"/>
          <w:szCs w:val="22"/>
        </w:rPr>
      </w:pPr>
    </w:p>
    <w:p w14:paraId="6581F15C" w14:textId="77777777" w:rsidR="00B07DD9" w:rsidRPr="003054A9" w:rsidRDefault="00B07DD9" w:rsidP="00B07DD9">
      <w:pPr>
        <w:rPr>
          <w:rFonts w:ascii="Arial" w:hAnsi="Arial" w:cs="Arial"/>
          <w:szCs w:val="22"/>
        </w:rPr>
      </w:pPr>
      <w:r w:rsidRPr="003054A9">
        <w:rPr>
          <w:rFonts w:ascii="Arial" w:hAnsi="Arial" w:cs="Arial"/>
          <w:szCs w:val="22"/>
        </w:rPr>
        <w:t xml:space="preserve">To evaluate the performance of this material, several tests were conducted at NBIF funded via a grant from Innovate UK. A 1.8m diameter drainage pipe was heavily instrumented with optical fibres and strain gauges and subjected to a range of different deformations, initially above ground and then below ground. </w:t>
      </w:r>
    </w:p>
    <w:p w14:paraId="60563FAA" w14:textId="77777777" w:rsidR="00B07DD9" w:rsidRPr="003054A9" w:rsidRDefault="00B07DD9" w:rsidP="00B07DD9">
      <w:pPr>
        <w:rPr>
          <w:rFonts w:ascii="Arial" w:hAnsi="Arial" w:cs="Arial"/>
          <w:szCs w:val="22"/>
        </w:rPr>
      </w:pPr>
    </w:p>
    <w:p w14:paraId="451532F5" w14:textId="77777777" w:rsidR="00B07DD9" w:rsidRPr="003054A9" w:rsidRDefault="00B07DD9" w:rsidP="00B07DD9">
      <w:pPr>
        <w:rPr>
          <w:rFonts w:ascii="Arial" w:hAnsi="Arial" w:cs="Arial"/>
          <w:szCs w:val="22"/>
        </w:rPr>
      </w:pPr>
      <w:r w:rsidRPr="003054A9">
        <w:rPr>
          <w:rFonts w:ascii="Arial" w:hAnsi="Arial" w:cs="Arial"/>
          <w:szCs w:val="22"/>
        </w:rPr>
        <w:t>The above ground tests were combined with the BeMo tests (see below) and comprised static deformations. The below ground tests involved the pipe together with an access shaft buried 1m (to the crown) below the ground surface, heavily instrumented with classical and optical fibre strain gauges as well as pressure sensors in the ground.</w:t>
      </w:r>
    </w:p>
    <w:p w14:paraId="79462121" w14:textId="77777777" w:rsidR="00B07DD9" w:rsidRPr="003054A9" w:rsidRDefault="00B07DD9" w:rsidP="00B07DD9">
      <w:pPr>
        <w:rPr>
          <w:rFonts w:ascii="Arial" w:hAnsi="Arial" w:cs="Arial"/>
          <w:szCs w:val="22"/>
        </w:rPr>
      </w:pPr>
    </w:p>
    <w:p w14:paraId="681320C4" w14:textId="40DCF33B" w:rsidR="00B07DD9" w:rsidRPr="003054A9" w:rsidRDefault="00B07DD9" w:rsidP="00B07DD9">
      <w:pPr>
        <w:rPr>
          <w:rFonts w:ascii="Arial" w:hAnsi="Arial" w:cs="Arial"/>
          <w:szCs w:val="22"/>
        </w:rPr>
      </w:pPr>
      <w:r w:rsidRPr="003054A9">
        <w:rPr>
          <w:rFonts w:ascii="Arial" w:hAnsi="Arial" w:cs="Arial"/>
          <w:szCs w:val="22"/>
        </w:rPr>
        <w:t>Surface loads were initiated using two of NBIF’s dynamic actuators with a load of approximately 10-125kN and a frequency of 8 Hz acting on a simulated railway track. The loading regime was simulating loads experienced under high-speed trains.</w:t>
      </w:r>
    </w:p>
    <w:p w14:paraId="241CDDDE" w14:textId="77777777" w:rsidR="00B07DD9" w:rsidRPr="003054A9" w:rsidRDefault="00B07DD9" w:rsidP="007551F6">
      <w:pPr>
        <w:rPr>
          <w:rFonts w:ascii="Arial" w:hAnsi="Arial" w:cs="Arial"/>
          <w:szCs w:val="22"/>
        </w:rPr>
      </w:pPr>
    </w:p>
    <w:p w14:paraId="20CF9BFA" w14:textId="77777777" w:rsidR="00B07DD9" w:rsidRPr="003054A9" w:rsidRDefault="00B07DD9" w:rsidP="00B07DD9">
      <w:pPr>
        <w:rPr>
          <w:rFonts w:ascii="Arial" w:hAnsi="Arial" w:cs="Arial"/>
          <w:szCs w:val="22"/>
        </w:rPr>
      </w:pPr>
      <w:r w:rsidRPr="003054A9">
        <w:rPr>
          <w:rFonts w:ascii="Arial" w:hAnsi="Arial" w:cs="Arial"/>
          <w:szCs w:val="22"/>
        </w:rPr>
        <w:t xml:space="preserve">Dr Paul O’Regan, Technical Director at </w:t>
      </w:r>
      <w:proofErr w:type="spellStart"/>
      <w:r w:rsidRPr="003054A9">
        <w:rPr>
          <w:rFonts w:ascii="Arial" w:hAnsi="Arial" w:cs="Arial"/>
          <w:szCs w:val="22"/>
        </w:rPr>
        <w:t>Aquaspira</w:t>
      </w:r>
      <w:proofErr w:type="spellEnd"/>
      <w:r w:rsidRPr="003054A9">
        <w:rPr>
          <w:rFonts w:ascii="Arial" w:hAnsi="Arial" w:cs="Arial"/>
          <w:szCs w:val="22"/>
        </w:rPr>
        <w:t xml:space="preserve"> stated: </w:t>
      </w:r>
    </w:p>
    <w:p w14:paraId="579F9864" w14:textId="77777777" w:rsidR="00B07DD9" w:rsidRPr="003054A9" w:rsidRDefault="00B07DD9" w:rsidP="00B07DD9">
      <w:pPr>
        <w:rPr>
          <w:rFonts w:ascii="Arial" w:hAnsi="Arial" w:cs="Arial"/>
          <w:szCs w:val="22"/>
        </w:rPr>
      </w:pPr>
      <w:r w:rsidRPr="003054A9">
        <w:rPr>
          <w:rFonts w:ascii="Arial" w:hAnsi="Arial" w:cs="Arial"/>
          <w:szCs w:val="22"/>
        </w:rPr>
        <w:t xml:space="preserve">The National Buried Infrastructure Facility is central to the work we are doing at </w:t>
      </w:r>
      <w:proofErr w:type="spellStart"/>
      <w:r w:rsidRPr="003054A9">
        <w:rPr>
          <w:rFonts w:ascii="Arial" w:hAnsi="Arial" w:cs="Arial"/>
          <w:szCs w:val="22"/>
        </w:rPr>
        <w:t>Aquaspira</w:t>
      </w:r>
      <w:proofErr w:type="spellEnd"/>
      <w:r w:rsidRPr="003054A9">
        <w:rPr>
          <w:rFonts w:ascii="Arial" w:hAnsi="Arial" w:cs="Arial"/>
          <w:szCs w:val="22"/>
        </w:rPr>
        <w:t xml:space="preserve"> to improve the mechanical properties of our product: the </w:t>
      </w:r>
      <w:proofErr w:type="spellStart"/>
      <w:r w:rsidRPr="003054A9">
        <w:rPr>
          <w:rFonts w:ascii="Arial" w:hAnsi="Arial" w:cs="Arial"/>
          <w:szCs w:val="22"/>
        </w:rPr>
        <w:t>Aquaspira</w:t>
      </w:r>
      <w:proofErr w:type="spellEnd"/>
      <w:r w:rsidRPr="003054A9">
        <w:rPr>
          <w:rFonts w:ascii="Arial" w:hAnsi="Arial" w:cs="Arial"/>
          <w:szCs w:val="22"/>
        </w:rPr>
        <w:t xml:space="preserve"> pipe, in terms of how it interacts with the ground and monitoring the pipe during its installation. The testing we have undertaken is helping to inform some of our key standards, which typically use hand calculations to work out how the pipes react to </w:t>
      </w:r>
      <w:r w:rsidRPr="003054A9">
        <w:rPr>
          <w:rFonts w:ascii="Arial" w:hAnsi="Arial" w:cs="Arial"/>
          <w:szCs w:val="22"/>
        </w:rPr>
        <w:lastRenderedPageBreak/>
        <w:t xml:space="preserve">loads being transferred onto them. However, it is difficult to use hand calculations to interpret how the product is going to act in the ground with different manufactured products and fabrications. Therefore, the work we have completed has informed a digital twin – a digital data input – which allows us to evaluate our finite element models and more complex installations. </w:t>
      </w:r>
    </w:p>
    <w:p w14:paraId="0567FE3D" w14:textId="77777777" w:rsidR="00B07DD9" w:rsidRPr="003054A9" w:rsidRDefault="00B07DD9" w:rsidP="00B07DD9">
      <w:pPr>
        <w:rPr>
          <w:rFonts w:ascii="Arial" w:hAnsi="Arial" w:cs="Arial"/>
          <w:szCs w:val="22"/>
        </w:rPr>
      </w:pPr>
    </w:p>
    <w:p w14:paraId="5ACEB5A4" w14:textId="01910BE2" w:rsidR="00B07DD9" w:rsidRPr="003054A9" w:rsidRDefault="00B07DD9" w:rsidP="00B07DD9">
      <w:pPr>
        <w:rPr>
          <w:rFonts w:ascii="Arial" w:hAnsi="Arial" w:cs="Arial"/>
          <w:szCs w:val="22"/>
        </w:rPr>
      </w:pPr>
      <w:r w:rsidRPr="003054A9">
        <w:rPr>
          <w:rFonts w:ascii="Arial" w:hAnsi="Arial" w:cs="Arial"/>
          <w:szCs w:val="22"/>
        </w:rPr>
        <w:t xml:space="preserve">Neil Wallace, Managing Director at </w:t>
      </w:r>
      <w:proofErr w:type="spellStart"/>
      <w:r w:rsidRPr="003054A9">
        <w:rPr>
          <w:rFonts w:ascii="Arial" w:hAnsi="Arial" w:cs="Arial"/>
          <w:szCs w:val="22"/>
        </w:rPr>
        <w:t>Aquaspira</w:t>
      </w:r>
      <w:proofErr w:type="spellEnd"/>
      <w:r w:rsidRPr="003054A9">
        <w:rPr>
          <w:rFonts w:ascii="Arial" w:hAnsi="Arial" w:cs="Arial"/>
          <w:szCs w:val="22"/>
        </w:rPr>
        <w:t xml:space="preserve"> went on to say: </w:t>
      </w:r>
    </w:p>
    <w:p w14:paraId="77BA2842" w14:textId="77777777" w:rsidR="00B07DD9" w:rsidRPr="003054A9" w:rsidRDefault="00B07DD9" w:rsidP="00B07DD9">
      <w:pPr>
        <w:rPr>
          <w:rFonts w:ascii="Arial" w:hAnsi="Arial" w:cs="Arial"/>
          <w:szCs w:val="22"/>
        </w:rPr>
      </w:pPr>
      <w:r w:rsidRPr="003054A9">
        <w:rPr>
          <w:rFonts w:ascii="Arial" w:hAnsi="Arial" w:cs="Arial"/>
          <w:szCs w:val="22"/>
        </w:rPr>
        <w:t>Within this, we are also looking at the embedment of optical fibres within the pipe and the information that they can give us about the performance of the pipe. Being able to use the National Buried Infrastructure Facility has allowed us to see precisely how the pipe performs in the ground, which will inform both our design and the way the pipe is used and the way a pipe can facilitate the reduction of carbon in the construction process.</w:t>
      </w:r>
    </w:p>
    <w:p w14:paraId="2B518241" w14:textId="77777777" w:rsidR="007D3146" w:rsidRDefault="007D3146" w:rsidP="00B07DD9">
      <w:pPr>
        <w:rPr>
          <w:rFonts w:ascii="Arial" w:hAnsi="Arial" w:cs="Arial"/>
          <w:sz w:val="28"/>
        </w:rPr>
      </w:pPr>
    </w:p>
    <w:p w14:paraId="689F0771" w14:textId="77777777" w:rsidR="007D3146" w:rsidRPr="007D3146" w:rsidRDefault="007D3146" w:rsidP="007D3146">
      <w:pPr>
        <w:pStyle w:val="Heading2"/>
        <w:rPr>
          <w:rFonts w:ascii="Arial" w:hAnsi="Arial" w:cs="Arial"/>
          <w:b/>
          <w:bCs/>
          <w:sz w:val="24"/>
          <w:szCs w:val="24"/>
        </w:rPr>
      </w:pPr>
      <w:r w:rsidRPr="007D3146">
        <w:rPr>
          <w:rFonts w:ascii="Arial" w:hAnsi="Arial" w:cs="Arial"/>
          <w:b/>
          <w:bCs/>
          <w:sz w:val="24"/>
          <w:szCs w:val="24"/>
        </w:rPr>
        <w:t xml:space="preserve">Aqua Fabrications Ltd &amp; Network Rail </w:t>
      </w:r>
    </w:p>
    <w:p w14:paraId="42B35A8D" w14:textId="1E489864" w:rsidR="007D3146" w:rsidRPr="007D3146" w:rsidRDefault="007D3146" w:rsidP="007D3146">
      <w:pPr>
        <w:rPr>
          <w:rFonts w:ascii="Arial" w:hAnsi="Arial" w:cs="Arial"/>
          <w:szCs w:val="22"/>
        </w:rPr>
      </w:pPr>
      <w:r w:rsidRPr="007D3146">
        <w:rPr>
          <w:rFonts w:ascii="Arial" w:hAnsi="Arial" w:cs="Arial"/>
          <w:szCs w:val="22"/>
        </w:rPr>
        <w:t xml:space="preserve">Catch pits are used extensively to support drainage systems along railway infrastructure, recently, some of these catch pits have experienced unexpected performance issues driving an in-depth investigation into the root causes by Network Rail, the construction team and the manufacturer. Based on research conducted at the University of Birmingham in 2007/8, NBIF was commissioned to do a forensic analysis into the potential root causes based on data available to the team. </w:t>
      </w:r>
    </w:p>
    <w:p w14:paraId="584331CF" w14:textId="77777777" w:rsidR="007D3146" w:rsidRPr="003054A9" w:rsidRDefault="007D3146" w:rsidP="007D3146">
      <w:pPr>
        <w:rPr>
          <w:rFonts w:ascii="Arial" w:hAnsi="Arial" w:cs="Arial"/>
          <w:szCs w:val="22"/>
        </w:rPr>
      </w:pPr>
    </w:p>
    <w:p w14:paraId="75A5A917" w14:textId="620AED6C" w:rsidR="007D3146" w:rsidRPr="003054A9" w:rsidRDefault="007D3146" w:rsidP="007D3146">
      <w:pPr>
        <w:rPr>
          <w:rFonts w:ascii="Arial" w:hAnsi="Arial" w:cs="Arial"/>
          <w:szCs w:val="22"/>
        </w:rPr>
      </w:pPr>
      <w:r w:rsidRPr="007D3146">
        <w:rPr>
          <w:rFonts w:ascii="Arial" w:hAnsi="Arial" w:cs="Arial"/>
          <w:szCs w:val="22"/>
        </w:rPr>
        <w:t xml:space="preserve">Causes investigated included design/material, installation, natural conditions and load transfer. After careful examination of the available data, a number of potential causes for the phenomena experienced were explored, though no clear single root cause could be identified, and thus physical tests combined with numerical modelling were recommended. </w:t>
      </w:r>
    </w:p>
    <w:p w14:paraId="73A231D4" w14:textId="77777777" w:rsidR="007D3146" w:rsidRPr="007D3146" w:rsidRDefault="007D3146" w:rsidP="007D3146">
      <w:pPr>
        <w:rPr>
          <w:rFonts w:ascii="Arial" w:hAnsi="Arial" w:cs="Arial"/>
          <w:szCs w:val="22"/>
        </w:rPr>
      </w:pPr>
    </w:p>
    <w:p w14:paraId="7982DF86" w14:textId="6F54CE57" w:rsidR="00B07DD9" w:rsidRPr="003054A9" w:rsidRDefault="007D3146" w:rsidP="007D3146">
      <w:pPr>
        <w:rPr>
          <w:rFonts w:ascii="Arial" w:hAnsi="Arial" w:cs="Arial"/>
          <w:szCs w:val="22"/>
        </w:rPr>
      </w:pPr>
      <w:r w:rsidRPr="003054A9">
        <w:rPr>
          <w:rFonts w:ascii="Arial" w:hAnsi="Arial" w:cs="Arial"/>
          <w:szCs w:val="22"/>
        </w:rPr>
        <w:t>NBIF were engaged by the manufacturer and is currently conducting physical tests on several different types of sump unit using dynamic actuators with extensive monitoring of the sump unit itself and the ground around it. This is an example where an initial forensic analysis has enabled industry partners to obtain some insights and inform decisions on future product development and testing.</w:t>
      </w:r>
    </w:p>
    <w:p w14:paraId="7651AFD0" w14:textId="77777777" w:rsidR="007D3146" w:rsidRDefault="007D3146" w:rsidP="007D3146">
      <w:pPr>
        <w:rPr>
          <w:rFonts w:ascii="Arial" w:hAnsi="Arial" w:cs="Arial"/>
          <w:sz w:val="28"/>
        </w:rPr>
      </w:pPr>
    </w:p>
    <w:p w14:paraId="108CA66D" w14:textId="77777777" w:rsidR="007D3146" w:rsidRPr="007D3146" w:rsidRDefault="007D3146" w:rsidP="007D3146">
      <w:pPr>
        <w:pStyle w:val="Heading2"/>
        <w:rPr>
          <w:rFonts w:ascii="Arial" w:hAnsi="Arial" w:cs="Arial"/>
          <w:b/>
          <w:bCs/>
          <w:sz w:val="24"/>
          <w:szCs w:val="24"/>
        </w:rPr>
      </w:pPr>
      <w:r w:rsidRPr="007D3146">
        <w:rPr>
          <w:rFonts w:ascii="Arial" w:hAnsi="Arial" w:cs="Arial"/>
          <w:b/>
          <w:bCs/>
          <w:sz w:val="24"/>
          <w:szCs w:val="24"/>
        </w:rPr>
        <w:t>Pile performance</w:t>
      </w:r>
    </w:p>
    <w:p w14:paraId="0ECE9FE7" w14:textId="77777777" w:rsidR="007D3146" w:rsidRPr="007D3146" w:rsidRDefault="007D3146" w:rsidP="007D3146">
      <w:pPr>
        <w:rPr>
          <w:rFonts w:ascii="Arial" w:hAnsi="Arial" w:cs="Arial"/>
          <w:szCs w:val="22"/>
        </w:rPr>
      </w:pPr>
      <w:r w:rsidRPr="007D3146">
        <w:rPr>
          <w:rFonts w:ascii="Arial" w:hAnsi="Arial" w:cs="Arial"/>
          <w:szCs w:val="22"/>
        </w:rPr>
        <w:t>Given that approximately 96% of the carbon footprint generated during the construction of a bored pile is associated with material use, the geotechnical industry is keen to find a solution which will allow a reduction in material consumption. An alternative consideration is a change of construction technique, which could lead to improved pile performance thus reducing the length of the pile. To date, field trial and small-scale laboratory tests have indicated promising results when replacing the currently used bentonite as a supporting fluid with polyacrylamide-based polymer. However, further validation was needed.</w:t>
      </w:r>
    </w:p>
    <w:p w14:paraId="27D921F5" w14:textId="77777777" w:rsidR="007D3146" w:rsidRPr="003054A9" w:rsidRDefault="007D3146" w:rsidP="007D3146">
      <w:pPr>
        <w:rPr>
          <w:rFonts w:ascii="Arial" w:hAnsi="Arial" w:cs="Arial"/>
          <w:szCs w:val="22"/>
        </w:rPr>
      </w:pPr>
      <w:r w:rsidRPr="007D3146">
        <w:rPr>
          <w:rFonts w:ascii="Arial" w:hAnsi="Arial" w:cs="Arial"/>
          <w:szCs w:val="22"/>
        </w:rPr>
        <w:t xml:space="preserve">Indicating the potential benefits of this, Keller, Balfour Beatty and KB International LLC, supported by </w:t>
      </w:r>
      <w:proofErr w:type="spellStart"/>
      <w:r w:rsidRPr="007D3146">
        <w:rPr>
          <w:rFonts w:ascii="Arial" w:hAnsi="Arial" w:cs="Arial"/>
          <w:szCs w:val="22"/>
        </w:rPr>
        <w:t>Geoinstruments</w:t>
      </w:r>
      <w:proofErr w:type="spellEnd"/>
      <w:r w:rsidRPr="007D3146">
        <w:rPr>
          <w:rFonts w:ascii="Arial" w:hAnsi="Arial" w:cs="Arial"/>
          <w:szCs w:val="22"/>
        </w:rPr>
        <w:t xml:space="preserve">, funded large-scale tests in NBIF. Eight bored reinforced concrete piles, 300mm in diameter </w:t>
      </w:r>
      <w:r w:rsidRPr="007D3146">
        <w:rPr>
          <w:rFonts w:ascii="Arial" w:hAnsi="Arial" w:cs="Arial"/>
          <w:szCs w:val="22"/>
        </w:rPr>
        <w:br/>
        <w:t xml:space="preserve">and 4.5m in length were installed in one bay in NBIF backfilled with compacted sand. </w:t>
      </w:r>
    </w:p>
    <w:p w14:paraId="6EB8FC39" w14:textId="77777777" w:rsidR="007D3146" w:rsidRPr="007D3146" w:rsidRDefault="007D3146" w:rsidP="007D3146">
      <w:pPr>
        <w:rPr>
          <w:rFonts w:ascii="Arial" w:hAnsi="Arial" w:cs="Arial"/>
          <w:szCs w:val="22"/>
        </w:rPr>
      </w:pPr>
    </w:p>
    <w:p w14:paraId="036075D9" w14:textId="4FF880F4" w:rsidR="007551F6" w:rsidRPr="003054A9" w:rsidRDefault="007D3146" w:rsidP="007D3146">
      <w:pPr>
        <w:rPr>
          <w:rFonts w:ascii="Arial" w:hAnsi="Arial" w:cs="Arial"/>
          <w:szCs w:val="22"/>
        </w:rPr>
      </w:pPr>
      <w:r w:rsidRPr="003054A9">
        <w:rPr>
          <w:rFonts w:ascii="Arial" w:hAnsi="Arial" w:cs="Arial"/>
          <w:szCs w:val="22"/>
        </w:rPr>
        <w:lastRenderedPageBreak/>
        <w:t>Four piles were constructed using bentonite, and the other four using polymer as the support fluid. The piles were instrumented with strain gauges and distributed fibre optic sensors (DFOS) along their length. Other sensors included Linear variable differential transformer (LVDTs), pressure cells and geophones. The piles were pulled out using NBIF’s 250kN dynamic actuator at a speed of 0.01mm/s while monitoring the pull-out force.</w:t>
      </w:r>
    </w:p>
    <w:p w14:paraId="58888228" w14:textId="77777777" w:rsidR="007551F6" w:rsidRPr="007551F6" w:rsidRDefault="007551F6" w:rsidP="007551F6">
      <w:pPr>
        <w:rPr>
          <w:rFonts w:ascii="Arial" w:hAnsi="Arial" w:cs="Arial"/>
          <w:sz w:val="28"/>
        </w:rPr>
      </w:pPr>
    </w:p>
    <w:p w14:paraId="3F15B7B3" w14:textId="77777777" w:rsidR="007D3146" w:rsidRPr="007D3146" w:rsidRDefault="007D3146" w:rsidP="007D3146">
      <w:pPr>
        <w:pStyle w:val="Heading2"/>
        <w:rPr>
          <w:rFonts w:ascii="Arial" w:hAnsi="Arial" w:cs="Arial"/>
          <w:b/>
          <w:bCs/>
          <w:sz w:val="24"/>
          <w:szCs w:val="24"/>
        </w:rPr>
      </w:pPr>
      <w:r w:rsidRPr="007D3146">
        <w:rPr>
          <w:rFonts w:ascii="Arial" w:hAnsi="Arial" w:cs="Arial"/>
          <w:b/>
          <w:bCs/>
          <w:sz w:val="24"/>
          <w:szCs w:val="24"/>
        </w:rPr>
        <w:t xml:space="preserve">Bedding Factors for Concrete Pipes </w:t>
      </w:r>
    </w:p>
    <w:p w14:paraId="28B4C6CF" w14:textId="2C3BD659" w:rsidR="007D3146" w:rsidRPr="003054A9" w:rsidRDefault="007D3146" w:rsidP="004C6327">
      <w:pPr>
        <w:rPr>
          <w:rFonts w:ascii="Arial" w:hAnsi="Arial" w:cs="Arial"/>
          <w:szCs w:val="22"/>
        </w:rPr>
      </w:pPr>
      <w:r w:rsidRPr="003054A9">
        <w:rPr>
          <w:rFonts w:ascii="Arial" w:hAnsi="Arial" w:cs="Arial"/>
          <w:szCs w:val="22"/>
        </w:rPr>
        <w:t xml:space="preserve">The British standard lists bedding factors to be used for the design and installation of concrete pipes. Industry has long believed that these factors are conservative and do not </w:t>
      </w:r>
      <w:proofErr w:type="gramStart"/>
      <w:r w:rsidRPr="003054A9">
        <w:rPr>
          <w:rFonts w:ascii="Arial" w:hAnsi="Arial" w:cs="Arial"/>
          <w:szCs w:val="22"/>
        </w:rPr>
        <w:t>take into account</w:t>
      </w:r>
      <w:proofErr w:type="gramEnd"/>
      <w:r w:rsidRPr="003054A9">
        <w:rPr>
          <w:rFonts w:ascii="Arial" w:hAnsi="Arial" w:cs="Arial"/>
          <w:szCs w:val="22"/>
        </w:rPr>
        <w:t xml:space="preserve"> the complete and realistic soil-structure interaction and ground conditions. Some initial results produced by a PhD student at the University of Birmingham have supported some of these beliefs, but it lacked some large-scale validation tests. As a result, the Mineral Products Association reached out to NBIF to fund some additional numerical modelling studies to proof this and identify the most critical depth and diameter combinations to be tested in NBIF’s pit.</w:t>
      </w:r>
    </w:p>
    <w:p w14:paraId="693419B4" w14:textId="77777777" w:rsidR="007D3146" w:rsidRDefault="007D3146" w:rsidP="004C6327">
      <w:pPr>
        <w:rPr>
          <w:rFonts w:ascii="Arial" w:hAnsi="Arial" w:cs="Arial"/>
          <w:sz w:val="28"/>
        </w:rPr>
      </w:pPr>
    </w:p>
    <w:p w14:paraId="1F40ABCA" w14:textId="2D584A32" w:rsidR="007D3146" w:rsidRDefault="007D3146" w:rsidP="004C6327">
      <w:r w:rsidRPr="007D3146">
        <w:rPr>
          <w:noProof/>
        </w:rPr>
        <w:drawing>
          <wp:inline distT="0" distB="0" distL="0" distR="0" wp14:anchorId="2F233788" wp14:editId="4C629F4A">
            <wp:extent cx="4386424" cy="3012141"/>
            <wp:effectExtent l="0" t="0" r="0" b="0"/>
            <wp:docPr id="1879089832" name="Picture 1" descr="Diagram of Bedding Factors for Concrete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89832" name="Picture 1" descr="Diagram of Bedding Factors for Concrete Pipes."/>
                    <pic:cNvPicPr/>
                  </pic:nvPicPr>
                  <pic:blipFill>
                    <a:blip r:embed="rId14"/>
                    <a:stretch>
                      <a:fillRect/>
                    </a:stretch>
                  </pic:blipFill>
                  <pic:spPr>
                    <a:xfrm>
                      <a:off x="0" y="0"/>
                      <a:ext cx="4414243" cy="3031244"/>
                    </a:xfrm>
                    <a:prstGeom prst="rect">
                      <a:avLst/>
                    </a:prstGeom>
                  </pic:spPr>
                </pic:pic>
              </a:graphicData>
            </a:graphic>
          </wp:inline>
        </w:drawing>
      </w:r>
    </w:p>
    <w:p w14:paraId="18087881" w14:textId="77777777" w:rsidR="007D3146" w:rsidRPr="007D3146" w:rsidRDefault="007D3146" w:rsidP="007D3146">
      <w:pPr>
        <w:pStyle w:val="Heading2"/>
        <w:rPr>
          <w:rFonts w:ascii="Arial" w:hAnsi="Arial" w:cs="Arial"/>
          <w:b/>
          <w:bCs/>
          <w:sz w:val="24"/>
          <w:szCs w:val="24"/>
        </w:rPr>
      </w:pPr>
      <w:r w:rsidRPr="007D3146">
        <w:rPr>
          <w:rFonts w:ascii="Arial" w:hAnsi="Arial" w:cs="Arial"/>
          <w:b/>
          <w:bCs/>
          <w:sz w:val="24"/>
          <w:szCs w:val="24"/>
        </w:rPr>
        <w:t xml:space="preserve">Ground and Underground Infrastructure Damage Evaluation (GUIDE) </w:t>
      </w:r>
    </w:p>
    <w:p w14:paraId="1CEE3AD2" w14:textId="77777777" w:rsidR="007D3146" w:rsidRPr="003054A9" w:rsidRDefault="007D3146" w:rsidP="007D3146">
      <w:pPr>
        <w:rPr>
          <w:rFonts w:ascii="Arial" w:hAnsi="Arial" w:cs="Arial"/>
          <w:szCs w:val="22"/>
        </w:rPr>
      </w:pPr>
      <w:r w:rsidRPr="003054A9">
        <w:rPr>
          <w:rFonts w:ascii="Arial" w:hAnsi="Arial" w:cs="Arial"/>
          <w:szCs w:val="22"/>
        </w:rPr>
        <w:t xml:space="preserve">GUIDE developed a transformative and novel non-destructive method to locate and assess the condition of buried pipes and their supporting ground. Traditionally, a range of geophysical sensing technologies are used, which send an active electromagnetic signal through the ground. GUIDE in contrast uses ground deflections, caused by a drop load, to back-calculate the stiffness and characteristics of the ground and buried assets using advanced numerical procedure for its inversion that integrates a finite element model of the buried infrastructure and its supporting ground with an AI-powered optimisation to capture the condition of the system accurately. </w:t>
      </w:r>
    </w:p>
    <w:p w14:paraId="7171D247" w14:textId="77777777" w:rsidR="007D3146" w:rsidRPr="003054A9" w:rsidRDefault="007D3146" w:rsidP="007D3146">
      <w:pPr>
        <w:rPr>
          <w:rFonts w:ascii="Arial" w:hAnsi="Arial" w:cs="Arial"/>
          <w:szCs w:val="22"/>
        </w:rPr>
      </w:pPr>
    </w:p>
    <w:p w14:paraId="3EC70710" w14:textId="7A535CEF" w:rsidR="007D3146" w:rsidRPr="003054A9" w:rsidRDefault="007D3146" w:rsidP="007D3146">
      <w:pPr>
        <w:rPr>
          <w:rFonts w:ascii="Arial" w:hAnsi="Arial" w:cs="Arial"/>
          <w:szCs w:val="22"/>
        </w:rPr>
      </w:pPr>
      <w:r w:rsidRPr="003054A9">
        <w:rPr>
          <w:rFonts w:ascii="Arial" w:hAnsi="Arial" w:cs="Arial"/>
          <w:szCs w:val="22"/>
        </w:rPr>
        <w:t xml:space="preserve">The drop load test uses a falling weight deflectometer (FWD) which is a well-established test used in the field for road condition assessment. Several large-scale tests were carried out in NBIF using an FWD on a buried pipe of 2m diameter and at 0.3m from the surface in a compacted sand. A void was also simulated next to the </w:t>
      </w:r>
      <w:r w:rsidRPr="003054A9">
        <w:rPr>
          <w:rFonts w:ascii="Arial" w:hAnsi="Arial" w:cs="Arial"/>
          <w:szCs w:val="22"/>
        </w:rPr>
        <w:lastRenderedPageBreak/>
        <w:t>pipe using a gym ball of nearly 1.2m diameter. GUIDE’s algorithm was able to accurately capture the deflection caused by the FWD and therefore back-calculate the position and size of both the pipe and the void. The advantage of using AI is that it allows analysis of complex modelling scenarios that involve large data and multiple variables where conventional inversion algorithms struggle and are usually inefficient. This sets GUIDE in a leading position offering unique and novel geophysical testing.</w:t>
      </w:r>
    </w:p>
    <w:p w14:paraId="3C047129" w14:textId="77777777" w:rsidR="007D3146" w:rsidRDefault="007D3146" w:rsidP="007D3146">
      <w:pPr>
        <w:rPr>
          <w:rFonts w:ascii="Arial" w:hAnsi="Arial" w:cs="Arial"/>
          <w:sz w:val="28"/>
        </w:rPr>
      </w:pPr>
    </w:p>
    <w:p w14:paraId="7A424ABB" w14:textId="6747F809" w:rsidR="007D3146" w:rsidRDefault="007D3146" w:rsidP="007D3146">
      <w:pPr>
        <w:rPr>
          <w:rFonts w:ascii="Arial" w:hAnsi="Arial" w:cs="Arial"/>
          <w:sz w:val="28"/>
        </w:rPr>
      </w:pPr>
      <w:r w:rsidRPr="007D3146">
        <w:rPr>
          <w:rFonts w:ascii="Arial" w:hAnsi="Arial" w:cs="Arial"/>
          <w:noProof/>
          <w:sz w:val="28"/>
        </w:rPr>
        <w:drawing>
          <wp:inline distT="0" distB="0" distL="0" distR="0" wp14:anchorId="4F0367F5" wp14:editId="4F59C0EA">
            <wp:extent cx="5727700" cy="2560320"/>
            <wp:effectExtent l="0" t="0" r="0" b="5080"/>
            <wp:docPr id="1650011308" name="Picture 1" descr="Diagram of Ground and Underground Infrastructure Damag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1308" name="Picture 1" descr="Diagram of Ground and Underground Infrastructure Damage Evaluation."/>
                    <pic:cNvPicPr/>
                  </pic:nvPicPr>
                  <pic:blipFill>
                    <a:blip r:embed="rId15"/>
                    <a:stretch>
                      <a:fillRect/>
                    </a:stretch>
                  </pic:blipFill>
                  <pic:spPr>
                    <a:xfrm>
                      <a:off x="0" y="0"/>
                      <a:ext cx="5727700" cy="2560320"/>
                    </a:xfrm>
                    <a:prstGeom prst="rect">
                      <a:avLst/>
                    </a:prstGeom>
                  </pic:spPr>
                </pic:pic>
              </a:graphicData>
            </a:graphic>
          </wp:inline>
        </w:drawing>
      </w:r>
    </w:p>
    <w:p w14:paraId="1A5B4D77" w14:textId="1943AFA4" w:rsidR="00E936A4" w:rsidRDefault="00E936A4" w:rsidP="00E936A4">
      <w:pPr>
        <w:pStyle w:val="Heading1"/>
        <w:rPr>
          <w:rFonts w:ascii="Arial" w:hAnsi="Arial" w:cs="Arial"/>
          <w:b/>
          <w:bCs/>
          <w:sz w:val="44"/>
          <w:szCs w:val="44"/>
          <w:lang w:val="en-US"/>
        </w:rPr>
      </w:pPr>
      <w:r w:rsidRPr="00E936A4">
        <w:rPr>
          <w:rFonts w:ascii="Arial" w:hAnsi="Arial" w:cs="Arial"/>
          <w:b/>
          <w:bCs/>
          <w:sz w:val="44"/>
          <w:szCs w:val="44"/>
          <w:lang w:val="en-US"/>
        </w:rPr>
        <w:t xml:space="preserve">Quantum Technology Gravity Gradient </w:t>
      </w:r>
    </w:p>
    <w:p w14:paraId="677B07BC" w14:textId="77777777" w:rsidR="00646600" w:rsidRPr="00646600" w:rsidRDefault="00646600" w:rsidP="00646600">
      <w:pPr>
        <w:rPr>
          <w:lang w:val="en-US"/>
        </w:rPr>
      </w:pPr>
    </w:p>
    <w:p w14:paraId="5B090C76" w14:textId="1DD81237" w:rsidR="00E936A4" w:rsidRPr="003054A9" w:rsidRDefault="00E936A4" w:rsidP="00E936A4">
      <w:pPr>
        <w:rPr>
          <w:rFonts w:ascii="Arial" w:hAnsi="Arial" w:cs="Arial"/>
          <w:szCs w:val="22"/>
        </w:rPr>
      </w:pPr>
      <w:r w:rsidRPr="00E936A4">
        <w:rPr>
          <w:rFonts w:ascii="Arial" w:hAnsi="Arial" w:cs="Arial"/>
          <w:szCs w:val="22"/>
        </w:rPr>
        <w:t>A major area of research at NBIF is using geophysical sensors to ‘look through’ the ground. These can help to improve our understanding of ground conditions or detect buried features such as pipes, cables, foundations, and mineshafts, or solution features.</w:t>
      </w:r>
    </w:p>
    <w:p w14:paraId="72052B6E" w14:textId="77777777" w:rsidR="00E936A4" w:rsidRPr="00E936A4" w:rsidRDefault="00E936A4" w:rsidP="00E936A4">
      <w:pPr>
        <w:rPr>
          <w:rFonts w:ascii="Arial" w:hAnsi="Arial" w:cs="Arial"/>
          <w:szCs w:val="22"/>
        </w:rPr>
      </w:pPr>
    </w:p>
    <w:p w14:paraId="7106D567" w14:textId="68F00F61" w:rsidR="00E936A4" w:rsidRPr="003054A9" w:rsidRDefault="00E936A4" w:rsidP="00E936A4">
      <w:pPr>
        <w:rPr>
          <w:rFonts w:ascii="Arial" w:hAnsi="Arial" w:cs="Arial"/>
          <w:szCs w:val="22"/>
        </w:rPr>
      </w:pPr>
      <w:r w:rsidRPr="00E936A4">
        <w:rPr>
          <w:rFonts w:ascii="Arial" w:hAnsi="Arial" w:cs="Arial"/>
          <w:szCs w:val="22"/>
        </w:rPr>
        <w:t xml:space="preserve">They can also be used to monitor the condition of infrastructure and the ground over time. Existing sensors have limitations with respect to depth penetration and resolution. Thus, over ten years ago a collaboration between the School of Engineering (Department of Civil Engineering) and the School of Physics and Astronomy started work on the development of quantum technology (QT) gravity and gravity gradient sensors, more recently as part of the QT Hub in Sensors and Timing </w:t>
      </w:r>
      <w:r w:rsidRPr="00E936A4">
        <w:rPr>
          <w:rFonts w:ascii="Arial" w:hAnsi="Arial" w:cs="Arial"/>
          <w:szCs w:val="22"/>
          <w:u w:val="thick"/>
        </w:rPr>
        <w:t>(www.quantumsensors.org).</w:t>
      </w:r>
      <w:r w:rsidRPr="00E936A4">
        <w:rPr>
          <w:rFonts w:ascii="Arial" w:hAnsi="Arial" w:cs="Arial"/>
          <w:szCs w:val="22"/>
        </w:rPr>
        <w:t xml:space="preserve"> The QT gravity gradient sensors use the quantum superposition principle and a technique called atom interferometry to precisely measure the acceleration of freely falling atoms – making them sensitive to minute changes in nearby </w:t>
      </w:r>
      <w:r w:rsidRPr="00E936A4">
        <w:rPr>
          <w:rFonts w:ascii="Arial" w:hAnsi="Arial" w:cs="Arial"/>
          <w:szCs w:val="22"/>
        </w:rPr>
        <w:br/>
        <w:t xml:space="preserve">density or mass. Performing two such measurements simultaneously at two heights suppresses noise sources such as vibration. This has considerable promise in speeding up gravity surveys and enabling more sensitive measurements, with potential for detecting objects at greater depth and resolution than regular geophysical sensors. </w:t>
      </w:r>
    </w:p>
    <w:p w14:paraId="6BDBC3B6" w14:textId="77777777" w:rsidR="00E936A4" w:rsidRPr="00E936A4" w:rsidRDefault="00E936A4" w:rsidP="00E936A4">
      <w:pPr>
        <w:rPr>
          <w:rFonts w:ascii="Arial" w:hAnsi="Arial" w:cs="Arial"/>
          <w:szCs w:val="22"/>
        </w:rPr>
      </w:pPr>
    </w:p>
    <w:p w14:paraId="743274FD" w14:textId="4EBEFE4D" w:rsidR="00E936A4" w:rsidRPr="003054A9" w:rsidRDefault="00E936A4" w:rsidP="00E936A4">
      <w:pPr>
        <w:rPr>
          <w:rFonts w:ascii="Arial" w:hAnsi="Arial" w:cs="Arial"/>
          <w:szCs w:val="22"/>
        </w:rPr>
      </w:pPr>
      <w:r w:rsidRPr="00E936A4">
        <w:rPr>
          <w:rFonts w:ascii="Arial" w:hAnsi="Arial" w:cs="Arial"/>
          <w:szCs w:val="22"/>
        </w:rPr>
        <w:t xml:space="preserve">Fast forward ten years since the initial collaboration began in 2010, and we conducted the first controlled large-scale laboratory trial in NBIF in the summer of </w:t>
      </w:r>
      <w:r w:rsidRPr="00E936A4">
        <w:rPr>
          <w:rFonts w:ascii="Arial" w:hAnsi="Arial" w:cs="Arial"/>
          <w:szCs w:val="22"/>
        </w:rPr>
        <w:lastRenderedPageBreak/>
        <w:t xml:space="preserve">2021 – this was NBIF’s first trial using part of the large pit. Filling the pit involved the wider NBIF team, from academics to PhD students, postdocs and technicians. </w:t>
      </w:r>
    </w:p>
    <w:p w14:paraId="2E35CA54" w14:textId="477F281B" w:rsidR="00E936A4" w:rsidRPr="003054A9" w:rsidRDefault="00E936A4" w:rsidP="00E936A4">
      <w:pPr>
        <w:rPr>
          <w:rFonts w:ascii="Arial" w:hAnsi="Arial" w:cs="Arial"/>
          <w:szCs w:val="22"/>
        </w:rPr>
      </w:pPr>
      <w:r w:rsidRPr="00E936A4">
        <w:rPr>
          <w:rFonts w:ascii="Arial" w:hAnsi="Arial" w:cs="Arial"/>
          <w:szCs w:val="22"/>
        </w:rPr>
        <w:br/>
        <w:t xml:space="preserve">A 2m diameter non-metallic plastic pipe was buried in dry 4mm sharp concreting sand (~5% water content) approximately 300mm below the ground surface in 1/3 of our large pit. The aim of the tests was to evaluate the impact of vibration on the measurements of both the quantum gravity gradiometer and the classical gravimeter set-up in gradiometer configuration. This is important as one advantage of the QT gravity gradiometer is that it can suppress external noise sources such as vibrations from wind, tides, and traffic much better than existing gravimeters. This means that the QT gravity gradiometer can be used in much more hostile (noisy) environments while also allowing faster surveys with a higher sensitivity compared to existing sensors. </w:t>
      </w:r>
      <w:r w:rsidRPr="00E936A4">
        <w:rPr>
          <w:rFonts w:ascii="Arial" w:hAnsi="Arial" w:cs="Arial"/>
          <w:szCs w:val="22"/>
        </w:rPr>
        <w:br/>
        <w:t xml:space="preserve">External noise sources were generated using construction plant in NBIF including our 20t crane as well as using an ‘Elvis’ and a ‘Lightning’ as controlled noise sources. </w:t>
      </w:r>
    </w:p>
    <w:p w14:paraId="7BA36C50" w14:textId="77777777" w:rsidR="00E936A4" w:rsidRPr="00E936A4" w:rsidRDefault="00E936A4" w:rsidP="00E936A4">
      <w:pPr>
        <w:rPr>
          <w:rFonts w:ascii="Arial" w:hAnsi="Arial" w:cs="Arial"/>
          <w:szCs w:val="22"/>
        </w:rPr>
      </w:pPr>
    </w:p>
    <w:p w14:paraId="14F3FB35" w14:textId="3CDD1B99" w:rsidR="007D3146" w:rsidRPr="003054A9" w:rsidRDefault="00E936A4" w:rsidP="00E936A4">
      <w:pPr>
        <w:rPr>
          <w:rFonts w:ascii="Arial" w:hAnsi="Arial" w:cs="Arial"/>
          <w:szCs w:val="22"/>
        </w:rPr>
      </w:pPr>
      <w:r w:rsidRPr="003054A9">
        <w:rPr>
          <w:rFonts w:ascii="Arial" w:hAnsi="Arial" w:cs="Arial"/>
          <w:szCs w:val="22"/>
        </w:rPr>
        <w:t xml:space="preserve">The work was carried out by teams of staff from civil engineering and physics, and we were also joined by Matt Guy from </w:t>
      </w:r>
      <w:proofErr w:type="spellStart"/>
      <w:r w:rsidRPr="003054A9">
        <w:rPr>
          <w:rFonts w:ascii="Arial" w:hAnsi="Arial" w:cs="Arial"/>
          <w:szCs w:val="22"/>
        </w:rPr>
        <w:t>Geomatrix</w:t>
      </w:r>
      <w:proofErr w:type="spellEnd"/>
      <w:r w:rsidRPr="003054A9">
        <w:rPr>
          <w:rFonts w:ascii="Arial" w:hAnsi="Arial" w:cs="Arial"/>
          <w:szCs w:val="22"/>
        </w:rPr>
        <w:t>. The tests suggested that the quantum gravity gradiometer is superior in suppressing external noise compared to the classical instrument, thereby providing confidence in the potential value of the quantum sensors when used in civil engineering applications such as brownfield sites, next to railways or roads. The quantum gravity gradiometer was successfully demonstrated by the detection of a multi-utility tunnel under a roadway on the University campus in 2021 which was a world’s first and published in Nature in 2022, generating significant interest in our work.</w:t>
      </w:r>
    </w:p>
    <w:p w14:paraId="07E345DC" w14:textId="77777777" w:rsidR="007D3146" w:rsidRDefault="007D3146" w:rsidP="007D3146">
      <w:pPr>
        <w:rPr>
          <w:rFonts w:ascii="Arial" w:hAnsi="Arial" w:cs="Arial"/>
          <w:sz w:val="28"/>
        </w:rPr>
      </w:pPr>
    </w:p>
    <w:p w14:paraId="3F9460CE" w14:textId="77777777" w:rsidR="00E936A4" w:rsidRDefault="00E936A4" w:rsidP="00E936A4">
      <w:pPr>
        <w:pStyle w:val="Heading1"/>
        <w:rPr>
          <w:rFonts w:ascii="Arial" w:hAnsi="Arial" w:cs="Arial"/>
          <w:b/>
          <w:bCs/>
          <w:sz w:val="44"/>
          <w:szCs w:val="44"/>
          <w:lang w:val="en-US"/>
        </w:rPr>
      </w:pPr>
      <w:proofErr w:type="spellStart"/>
      <w:r w:rsidRPr="00E936A4">
        <w:rPr>
          <w:rFonts w:ascii="Arial" w:hAnsi="Arial" w:cs="Arial"/>
          <w:b/>
          <w:bCs/>
          <w:sz w:val="44"/>
          <w:szCs w:val="44"/>
          <w:lang w:val="en-US"/>
        </w:rPr>
        <w:t>Interfos</w:t>
      </w:r>
      <w:proofErr w:type="spellEnd"/>
    </w:p>
    <w:p w14:paraId="2003375B" w14:textId="77777777" w:rsidR="00646600" w:rsidRPr="00646600" w:rsidRDefault="00646600" w:rsidP="00646600">
      <w:pPr>
        <w:rPr>
          <w:lang w:val="en-US"/>
        </w:rPr>
      </w:pPr>
    </w:p>
    <w:p w14:paraId="68D88A58" w14:textId="77870E3D" w:rsidR="00E936A4" w:rsidRPr="003054A9" w:rsidRDefault="00E936A4" w:rsidP="00E936A4">
      <w:pPr>
        <w:rPr>
          <w:rFonts w:ascii="Arial" w:hAnsi="Arial" w:cs="Arial"/>
          <w:szCs w:val="22"/>
        </w:rPr>
      </w:pPr>
      <w:r w:rsidRPr="00E936A4">
        <w:rPr>
          <w:rFonts w:ascii="Arial" w:hAnsi="Arial" w:cs="Arial"/>
          <w:szCs w:val="22"/>
        </w:rPr>
        <w:t>In earthquake regions, older concrete structures can be at higher risk. One way to reduce the risk and avoid replacing structures completely, is retrofitting strengthening solutions. We have also seen an increase in use of optical fibres in our tests using both of static and dynamic interrogators which gives us an excellent capability to obtain very detailed information about the behaviour of our structures.</w:t>
      </w:r>
    </w:p>
    <w:p w14:paraId="39DB4A9B" w14:textId="77777777" w:rsidR="00E936A4" w:rsidRPr="00E936A4" w:rsidRDefault="00E936A4" w:rsidP="00E936A4">
      <w:pPr>
        <w:rPr>
          <w:rFonts w:ascii="Arial" w:hAnsi="Arial" w:cs="Arial"/>
          <w:szCs w:val="22"/>
        </w:rPr>
      </w:pPr>
    </w:p>
    <w:p w14:paraId="0BD712AE" w14:textId="77777777" w:rsidR="00E936A4" w:rsidRPr="003054A9" w:rsidRDefault="00E936A4" w:rsidP="00E936A4">
      <w:pPr>
        <w:rPr>
          <w:rFonts w:ascii="Arial" w:hAnsi="Arial" w:cs="Arial"/>
          <w:szCs w:val="22"/>
        </w:rPr>
      </w:pPr>
      <w:r w:rsidRPr="00E936A4">
        <w:rPr>
          <w:rFonts w:ascii="Arial" w:hAnsi="Arial" w:cs="Arial"/>
          <w:szCs w:val="22"/>
        </w:rPr>
        <w:t xml:space="preserve">It was this capability which drew the attention of the University of Glasgow supported by Aston University to conduct some 4-point bend tests in NBIF as part of their </w:t>
      </w:r>
      <w:proofErr w:type="spellStart"/>
      <w:r w:rsidRPr="00E936A4">
        <w:rPr>
          <w:rFonts w:ascii="Arial" w:hAnsi="Arial" w:cs="Arial"/>
          <w:szCs w:val="22"/>
        </w:rPr>
        <w:t>Inferos</w:t>
      </w:r>
      <w:proofErr w:type="spellEnd"/>
      <w:r w:rsidRPr="00E936A4">
        <w:rPr>
          <w:rFonts w:ascii="Arial" w:hAnsi="Arial" w:cs="Arial"/>
          <w:szCs w:val="22"/>
        </w:rPr>
        <w:t xml:space="preserve"> project with funding from Sika Services AG. </w:t>
      </w:r>
      <w:proofErr w:type="spellStart"/>
      <w:r w:rsidRPr="00E936A4">
        <w:rPr>
          <w:rFonts w:ascii="Arial" w:hAnsi="Arial" w:cs="Arial"/>
          <w:szCs w:val="22"/>
        </w:rPr>
        <w:t>Inferos</w:t>
      </w:r>
      <w:proofErr w:type="spellEnd"/>
      <w:r w:rsidRPr="00E936A4">
        <w:rPr>
          <w:rFonts w:ascii="Arial" w:hAnsi="Arial" w:cs="Arial"/>
          <w:szCs w:val="22"/>
        </w:rPr>
        <w:t xml:space="preserve"> focusses on understanding the crack propagation in epoxy adhesive layers used to Externally Bonded (EB) Carbon Fiber Reinforced Polymers (CFRP) to concrete substrates. Beams were instrumented on site at the National Buried Infrastructure Facility, where the specimens were also prepared and tested. </w:t>
      </w:r>
    </w:p>
    <w:p w14:paraId="007622E5" w14:textId="77777777" w:rsidR="00E936A4" w:rsidRPr="00E936A4" w:rsidRDefault="00E936A4" w:rsidP="00E936A4">
      <w:pPr>
        <w:rPr>
          <w:rFonts w:ascii="Arial" w:hAnsi="Arial" w:cs="Arial"/>
          <w:szCs w:val="22"/>
        </w:rPr>
      </w:pPr>
    </w:p>
    <w:p w14:paraId="54F441DA" w14:textId="5C33F31F" w:rsidR="00E936A4" w:rsidRPr="003054A9" w:rsidRDefault="00E936A4" w:rsidP="00E936A4">
      <w:pPr>
        <w:rPr>
          <w:rFonts w:ascii="Arial" w:hAnsi="Arial" w:cs="Arial"/>
          <w:szCs w:val="22"/>
        </w:rPr>
      </w:pPr>
      <w:r w:rsidRPr="00E936A4">
        <w:rPr>
          <w:rFonts w:ascii="Arial" w:hAnsi="Arial" w:cs="Arial"/>
          <w:szCs w:val="22"/>
        </w:rPr>
        <w:t>Fibre optics were integrated to the interface of CFRPs and deflections were also monitored with Linear Variable Differential Transducers. The benefits of using NBIF’s dynamic optical fibre system was that much more detail of the crack propagation was obtained. This now enables the team to:</w:t>
      </w:r>
    </w:p>
    <w:p w14:paraId="15D580DA" w14:textId="77777777" w:rsidR="00E936A4" w:rsidRPr="00E936A4" w:rsidRDefault="00E936A4" w:rsidP="00E936A4">
      <w:pPr>
        <w:rPr>
          <w:rFonts w:ascii="Arial" w:hAnsi="Arial" w:cs="Arial"/>
          <w:szCs w:val="22"/>
        </w:rPr>
      </w:pPr>
    </w:p>
    <w:p w14:paraId="398F1B37" w14:textId="77777777" w:rsidR="00E936A4" w:rsidRPr="00E936A4" w:rsidRDefault="00E936A4" w:rsidP="00E936A4">
      <w:pPr>
        <w:rPr>
          <w:rFonts w:ascii="Arial" w:hAnsi="Arial" w:cs="Arial"/>
          <w:szCs w:val="22"/>
        </w:rPr>
      </w:pPr>
      <w:r w:rsidRPr="00E936A4">
        <w:rPr>
          <w:rFonts w:ascii="Arial" w:hAnsi="Arial" w:cs="Arial"/>
          <w:szCs w:val="22"/>
        </w:rPr>
        <w:lastRenderedPageBreak/>
        <w:t>This now enables the team to:</w:t>
      </w:r>
    </w:p>
    <w:p w14:paraId="7074BC53" w14:textId="77777777" w:rsidR="00E936A4" w:rsidRPr="003054A9" w:rsidRDefault="00E936A4" w:rsidP="00E936A4">
      <w:pPr>
        <w:pStyle w:val="ListParagraph"/>
        <w:numPr>
          <w:ilvl w:val="0"/>
          <w:numId w:val="5"/>
        </w:numPr>
        <w:rPr>
          <w:rFonts w:ascii="Arial" w:hAnsi="Arial" w:cs="Arial"/>
        </w:rPr>
      </w:pPr>
      <w:r w:rsidRPr="003054A9">
        <w:rPr>
          <w:rFonts w:ascii="Arial" w:hAnsi="Arial" w:cs="Arial"/>
        </w:rPr>
        <w:t>Obtain innovative methods and tools for the assessment of the efficiency of the strengthening measure applied.</w:t>
      </w:r>
    </w:p>
    <w:p w14:paraId="120646E5" w14:textId="4CA85293" w:rsidR="00E936A4" w:rsidRPr="003054A9" w:rsidRDefault="00E936A4" w:rsidP="00E936A4">
      <w:pPr>
        <w:pStyle w:val="ListParagraph"/>
        <w:numPr>
          <w:ilvl w:val="0"/>
          <w:numId w:val="5"/>
        </w:numPr>
        <w:rPr>
          <w:rFonts w:ascii="Arial" w:hAnsi="Arial" w:cs="Arial"/>
        </w:rPr>
      </w:pPr>
      <w:r w:rsidRPr="003054A9">
        <w:rPr>
          <w:rFonts w:ascii="Arial" w:hAnsi="Arial" w:cs="Arial"/>
        </w:rPr>
        <w:t xml:space="preserve">Development of a new strengthening FRP measure using fibre optics bonded on the FRP system for facilitating monitoring/identification of defects of </w:t>
      </w:r>
      <w:proofErr w:type="spellStart"/>
      <w:r w:rsidRPr="003054A9">
        <w:rPr>
          <w:rFonts w:ascii="Arial" w:hAnsi="Arial" w:cs="Arial"/>
        </w:rPr>
        <w:t>installment</w:t>
      </w:r>
      <w:proofErr w:type="spellEnd"/>
      <w:r w:rsidRPr="003054A9">
        <w:rPr>
          <w:rFonts w:ascii="Arial" w:hAnsi="Arial" w:cs="Arial"/>
        </w:rPr>
        <w:t xml:space="preserve"> and function, expediently and efficiently.</w:t>
      </w:r>
    </w:p>
    <w:p w14:paraId="7D43C0CC" w14:textId="1571E556" w:rsidR="00E936A4" w:rsidRPr="003054A9" w:rsidRDefault="00E936A4" w:rsidP="00E936A4">
      <w:pPr>
        <w:pStyle w:val="ListParagraph"/>
        <w:numPr>
          <w:ilvl w:val="0"/>
          <w:numId w:val="5"/>
        </w:numPr>
        <w:rPr>
          <w:rFonts w:ascii="Arial" w:hAnsi="Arial" w:cs="Arial"/>
        </w:rPr>
      </w:pPr>
      <w:r w:rsidRPr="003054A9">
        <w:rPr>
          <w:rFonts w:ascii="Arial" w:hAnsi="Arial" w:cs="Arial"/>
        </w:rPr>
        <w:t xml:space="preserve">Innovation for the new advanced FRP strengthening </w:t>
      </w:r>
      <w:proofErr w:type="spellStart"/>
      <w:proofErr w:type="gramStart"/>
      <w:r w:rsidRPr="003054A9">
        <w:rPr>
          <w:rFonts w:ascii="Arial" w:hAnsi="Arial" w:cs="Arial"/>
        </w:rPr>
        <w:t>measure.Data</w:t>
      </w:r>
      <w:proofErr w:type="spellEnd"/>
      <w:proofErr w:type="gramEnd"/>
      <w:r w:rsidRPr="003054A9">
        <w:rPr>
          <w:rFonts w:ascii="Arial" w:hAnsi="Arial" w:cs="Arial"/>
        </w:rPr>
        <w:t xml:space="preserve"> acquisitions for developing Digital Twins for materials and structural elements.</w:t>
      </w:r>
    </w:p>
    <w:p w14:paraId="72A14AD9" w14:textId="77777777" w:rsidR="00E936A4" w:rsidRPr="003054A9" w:rsidRDefault="00E936A4" w:rsidP="00E936A4">
      <w:pPr>
        <w:pStyle w:val="ListParagraph"/>
        <w:numPr>
          <w:ilvl w:val="0"/>
          <w:numId w:val="5"/>
        </w:numPr>
        <w:rPr>
          <w:rFonts w:ascii="Arial" w:hAnsi="Arial" w:cs="Arial"/>
        </w:rPr>
      </w:pPr>
      <w:r w:rsidRPr="003054A9">
        <w:rPr>
          <w:rFonts w:ascii="Arial" w:hAnsi="Arial" w:cs="Arial"/>
        </w:rPr>
        <w:t>Ultimately, this improved understanding will lead to enhanced structural performance and enable a system of retrofitting to be designed with confidence in the structural members and their performance.</w:t>
      </w:r>
    </w:p>
    <w:p w14:paraId="4E542A5E" w14:textId="77777777" w:rsidR="001362BD" w:rsidRPr="003054A9" w:rsidRDefault="001362BD" w:rsidP="001362BD">
      <w:pPr>
        <w:rPr>
          <w:rFonts w:ascii="Arial" w:hAnsi="Arial" w:cs="Arial"/>
        </w:rPr>
      </w:pPr>
    </w:p>
    <w:p w14:paraId="47E2C136" w14:textId="67FDE9AD" w:rsidR="001362BD" w:rsidRPr="003054A9" w:rsidRDefault="001362BD" w:rsidP="001362BD">
      <w:pPr>
        <w:rPr>
          <w:rFonts w:ascii="Arial" w:hAnsi="Arial" w:cs="Arial"/>
        </w:rPr>
      </w:pPr>
      <w:r w:rsidRPr="003054A9">
        <w:rPr>
          <w:rFonts w:ascii="Arial" w:hAnsi="Arial" w:cs="Arial"/>
          <w:noProof/>
        </w:rPr>
        <w:drawing>
          <wp:inline distT="0" distB="0" distL="0" distR="0" wp14:anchorId="12FA78BA" wp14:editId="6070B6D0">
            <wp:extent cx="3695700" cy="927100"/>
            <wp:effectExtent l="0" t="0" r="0" b="0"/>
            <wp:docPr id="1770476671" name="Picture 1" descr="Logos for: University of Glasgow, Sika and Ast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76671" name="Picture 1" descr="Logos for: University of Glasgow, Sika and Aston University."/>
                    <pic:cNvPicPr/>
                  </pic:nvPicPr>
                  <pic:blipFill>
                    <a:blip r:embed="rId16"/>
                    <a:stretch>
                      <a:fillRect/>
                    </a:stretch>
                  </pic:blipFill>
                  <pic:spPr>
                    <a:xfrm>
                      <a:off x="0" y="0"/>
                      <a:ext cx="3695700" cy="927100"/>
                    </a:xfrm>
                    <a:prstGeom prst="rect">
                      <a:avLst/>
                    </a:prstGeom>
                  </pic:spPr>
                </pic:pic>
              </a:graphicData>
            </a:graphic>
          </wp:inline>
        </w:drawing>
      </w:r>
    </w:p>
    <w:p w14:paraId="2718512F" w14:textId="77777777" w:rsidR="00E936A4" w:rsidRPr="003054A9" w:rsidRDefault="00E936A4" w:rsidP="00E936A4">
      <w:pPr>
        <w:rPr>
          <w:rFonts w:ascii="Arial" w:hAnsi="Arial" w:cs="Arial"/>
        </w:rPr>
      </w:pPr>
    </w:p>
    <w:p w14:paraId="188B5025" w14:textId="77777777" w:rsidR="00E936A4" w:rsidRPr="003054A9" w:rsidRDefault="00E936A4" w:rsidP="00E936A4">
      <w:pPr>
        <w:pStyle w:val="Heading2"/>
        <w:rPr>
          <w:rFonts w:ascii="Arial" w:hAnsi="Arial" w:cs="Arial"/>
          <w:b/>
          <w:bCs/>
          <w:sz w:val="24"/>
          <w:szCs w:val="24"/>
          <w:lang w:val="en-US"/>
        </w:rPr>
      </w:pPr>
      <w:r w:rsidRPr="003054A9">
        <w:rPr>
          <w:rFonts w:ascii="Arial" w:hAnsi="Arial" w:cs="Arial"/>
          <w:b/>
          <w:bCs/>
          <w:sz w:val="24"/>
          <w:szCs w:val="24"/>
          <w:lang w:val="en-US"/>
        </w:rPr>
        <w:t>International links</w:t>
      </w:r>
    </w:p>
    <w:p w14:paraId="0D63CF96" w14:textId="77777777" w:rsidR="00E936A4" w:rsidRPr="003054A9" w:rsidRDefault="00E936A4" w:rsidP="00E936A4">
      <w:pPr>
        <w:rPr>
          <w:rFonts w:ascii="Arial" w:hAnsi="Arial" w:cs="Arial"/>
        </w:rPr>
      </w:pPr>
      <w:r w:rsidRPr="003054A9">
        <w:rPr>
          <w:rFonts w:ascii="Arial" w:hAnsi="Arial" w:cs="Arial"/>
        </w:rPr>
        <w:t xml:space="preserve">NBIF has wide ranging international links from funders, PhD students, academics, and engagement activities. Since opening, we have initiated our invited international lecture series. Our first presenter was Dr Wallace Lai from the Department of Land Surveying and Geo-informatics of The Hong Kong Polytechnic University. He provided an insightful presentation on the complex underground problems in Hong Kong with 15% of underground water loss. </w:t>
      </w:r>
    </w:p>
    <w:p w14:paraId="56FCB78E" w14:textId="77777777" w:rsidR="00E936A4" w:rsidRPr="003054A9" w:rsidRDefault="00E936A4" w:rsidP="00E936A4">
      <w:pPr>
        <w:rPr>
          <w:rFonts w:ascii="Arial" w:hAnsi="Arial" w:cs="Arial"/>
        </w:rPr>
      </w:pPr>
    </w:p>
    <w:p w14:paraId="5C82D989" w14:textId="0DE1D07D" w:rsidR="00E936A4" w:rsidRPr="003054A9" w:rsidRDefault="00E936A4" w:rsidP="00E936A4">
      <w:pPr>
        <w:rPr>
          <w:rFonts w:ascii="Arial" w:hAnsi="Arial" w:cs="Arial"/>
        </w:rPr>
      </w:pPr>
      <w:r w:rsidRPr="003054A9">
        <w:rPr>
          <w:rFonts w:ascii="Arial" w:hAnsi="Arial" w:cs="Arial"/>
        </w:rPr>
        <w:t xml:space="preserve">Wallace operates </w:t>
      </w:r>
      <w:proofErr w:type="gramStart"/>
      <w:r w:rsidRPr="003054A9">
        <w:rPr>
          <w:rFonts w:ascii="Arial" w:hAnsi="Arial" w:cs="Arial"/>
        </w:rPr>
        <w:t>a geophysics</w:t>
      </w:r>
      <w:proofErr w:type="gramEnd"/>
      <w:r w:rsidRPr="003054A9">
        <w:rPr>
          <w:rFonts w:ascii="Arial" w:hAnsi="Arial" w:cs="Arial"/>
        </w:rPr>
        <w:t xml:space="preserve"> testing laboratory at the University and runs the 25,000 square foot training and research centre (Q-Leak) of underground leak detection and diagnosis. Wallace uses this facility not only to train his students and conduct exciting research, but also to train and evaluate the competency of practitioners. It was a privilege to show Dr Lai around NBIF and listen to his talk. We are looking forward to future collaboration. </w:t>
      </w:r>
    </w:p>
    <w:p w14:paraId="6E3A0B95" w14:textId="77777777" w:rsidR="00E936A4" w:rsidRPr="003054A9" w:rsidRDefault="00E936A4" w:rsidP="00E936A4">
      <w:pPr>
        <w:rPr>
          <w:rFonts w:ascii="Arial" w:hAnsi="Arial" w:cs="Arial"/>
        </w:rPr>
      </w:pPr>
    </w:p>
    <w:p w14:paraId="22E05615" w14:textId="43DB361C" w:rsidR="00E936A4" w:rsidRPr="003054A9" w:rsidRDefault="00E936A4" w:rsidP="00E936A4">
      <w:pPr>
        <w:rPr>
          <w:rFonts w:ascii="Arial" w:hAnsi="Arial" w:cs="Arial"/>
        </w:rPr>
      </w:pPr>
      <w:r w:rsidRPr="003054A9">
        <w:rPr>
          <w:rFonts w:ascii="Arial" w:hAnsi="Arial" w:cs="Arial"/>
        </w:rPr>
        <w:t xml:space="preserve">As part of our ongoing collaboration funded by the Royal Society’s International Exchanges Scheme – Cost Share Programme: Wireless Underground Sensor Networks – Buried Infrastructure Monitoring, we welcomed both Mr </w:t>
      </w:r>
      <w:proofErr w:type="spellStart"/>
      <w:r w:rsidRPr="003054A9">
        <w:rPr>
          <w:rFonts w:ascii="Arial" w:hAnsi="Arial" w:cs="Arial"/>
        </w:rPr>
        <w:t>Kiaqiang</w:t>
      </w:r>
      <w:proofErr w:type="spellEnd"/>
      <w:r w:rsidRPr="003054A9">
        <w:rPr>
          <w:rFonts w:ascii="Arial" w:hAnsi="Arial" w:cs="Arial"/>
        </w:rPr>
        <w:t xml:space="preserve"> Lin and Professor Tong Hao from Tongji University, Shanghai. Our joint research tries to overcome the limited data transmission range when using underground wireless sensor nodes for monitoring buried assets (e.g. pipes). </w:t>
      </w:r>
    </w:p>
    <w:p w14:paraId="5FB74A1F" w14:textId="77777777" w:rsidR="00E936A4" w:rsidRPr="003054A9" w:rsidRDefault="00E936A4" w:rsidP="00E936A4">
      <w:pPr>
        <w:rPr>
          <w:rFonts w:ascii="Arial" w:hAnsi="Arial" w:cs="Arial"/>
        </w:rPr>
      </w:pPr>
    </w:p>
    <w:p w14:paraId="761A536F" w14:textId="15A37F13" w:rsidR="00E936A4" w:rsidRPr="003054A9" w:rsidRDefault="00E936A4" w:rsidP="00E936A4">
      <w:pPr>
        <w:rPr>
          <w:rFonts w:ascii="Arial" w:hAnsi="Arial" w:cs="Arial"/>
        </w:rPr>
      </w:pPr>
      <w:r w:rsidRPr="003054A9">
        <w:rPr>
          <w:rFonts w:ascii="Arial" w:hAnsi="Arial" w:cs="Arial"/>
        </w:rPr>
        <w:t xml:space="preserve">To overcome this, densely spaced sensing nodes need to be placed along the buried asset network to translate our ‘dumb’ assets into ‘smart’ assets providing the asset managers with data on which to make more accurate actionable decisions. Our joint project uses a long-range (LoRa) wireless approach, which we tested in NBIF. This was only our initial test, and we will continue to collaborate going forward. </w:t>
      </w:r>
    </w:p>
    <w:p w14:paraId="3437708E" w14:textId="77777777" w:rsidR="00E936A4" w:rsidRPr="003054A9" w:rsidRDefault="00E936A4" w:rsidP="00E936A4">
      <w:pPr>
        <w:rPr>
          <w:rFonts w:ascii="Arial" w:hAnsi="Arial" w:cs="Arial"/>
        </w:rPr>
      </w:pPr>
    </w:p>
    <w:p w14:paraId="263CDD0F" w14:textId="4DE5C237" w:rsidR="007D3146" w:rsidRPr="003054A9" w:rsidRDefault="00E936A4" w:rsidP="00E936A4">
      <w:pPr>
        <w:rPr>
          <w:rFonts w:ascii="Arial" w:hAnsi="Arial" w:cs="Arial"/>
        </w:rPr>
      </w:pPr>
      <w:r w:rsidRPr="003054A9">
        <w:rPr>
          <w:rFonts w:ascii="Arial" w:hAnsi="Arial" w:cs="Arial"/>
        </w:rPr>
        <w:t xml:space="preserve">While Tong was in Birmingham, he provided an overview of his research in our second NBIF seminar. The focus of the talk was to describe the theoretical modelling and experimental validation of the point-to-point communication channels as well as </w:t>
      </w:r>
      <w:r w:rsidRPr="003054A9">
        <w:rPr>
          <w:rFonts w:ascii="Arial" w:hAnsi="Arial" w:cs="Arial"/>
        </w:rPr>
        <w:lastRenderedPageBreak/>
        <w:t>the network’s energy efficiency optimization through LoRa’s unique physical layer parameter tuning and reinforcement learning.</w:t>
      </w:r>
    </w:p>
    <w:p w14:paraId="0D340D8C" w14:textId="77777777" w:rsidR="000E1D10" w:rsidRDefault="000E1D10" w:rsidP="00E936A4">
      <w:pPr>
        <w:rPr>
          <w:rFonts w:ascii="Arial" w:hAnsi="Arial" w:cs="Arial"/>
          <w:sz w:val="28"/>
        </w:rPr>
      </w:pPr>
    </w:p>
    <w:p w14:paraId="5108370C" w14:textId="5B8A9F48" w:rsidR="00996E64" w:rsidRDefault="00996E64" w:rsidP="00996E64">
      <w:pPr>
        <w:pStyle w:val="Heading2"/>
        <w:rPr>
          <w:rFonts w:ascii="Arial" w:hAnsi="Arial" w:cs="Arial"/>
          <w:b/>
          <w:bCs/>
          <w:sz w:val="44"/>
          <w:szCs w:val="44"/>
          <w:lang w:val="en-US"/>
        </w:rPr>
      </w:pPr>
      <w:r>
        <w:rPr>
          <w:rFonts w:ascii="Arial" w:hAnsi="Arial" w:cs="Arial"/>
          <w:b/>
          <w:bCs/>
          <w:sz w:val="44"/>
          <w:szCs w:val="44"/>
          <w:lang w:val="en-US"/>
        </w:rPr>
        <w:t>BeMo</w:t>
      </w:r>
    </w:p>
    <w:p w14:paraId="0BFE2BA3" w14:textId="77777777" w:rsidR="00646600" w:rsidRPr="00646600" w:rsidRDefault="00646600" w:rsidP="00646600">
      <w:pPr>
        <w:rPr>
          <w:lang w:val="en-US"/>
        </w:rPr>
      </w:pPr>
    </w:p>
    <w:p w14:paraId="5762336B" w14:textId="77777777" w:rsidR="00996E64" w:rsidRPr="003054A9" w:rsidRDefault="00996E64" w:rsidP="00996E64">
      <w:pPr>
        <w:rPr>
          <w:rFonts w:ascii="Arial" w:hAnsi="Arial" w:cs="Arial"/>
          <w:szCs w:val="22"/>
        </w:rPr>
      </w:pPr>
      <w:r w:rsidRPr="00996E64">
        <w:rPr>
          <w:rFonts w:ascii="Arial" w:hAnsi="Arial" w:cs="Arial"/>
          <w:szCs w:val="22"/>
        </w:rPr>
        <w:t xml:space="preserve">The benefit of using NBIF has also attracted international funders. </w:t>
      </w:r>
    </w:p>
    <w:p w14:paraId="0F28C0E9" w14:textId="77777777" w:rsidR="00996E64" w:rsidRPr="00996E64" w:rsidRDefault="00996E64" w:rsidP="00996E64">
      <w:pPr>
        <w:rPr>
          <w:rFonts w:ascii="Arial" w:hAnsi="Arial" w:cs="Arial"/>
          <w:szCs w:val="22"/>
        </w:rPr>
      </w:pPr>
    </w:p>
    <w:p w14:paraId="6D5B82F5" w14:textId="77777777" w:rsidR="00996E64" w:rsidRPr="003054A9" w:rsidRDefault="00996E64" w:rsidP="00996E64">
      <w:pPr>
        <w:rPr>
          <w:rFonts w:ascii="Arial" w:hAnsi="Arial" w:cs="Arial"/>
          <w:szCs w:val="22"/>
        </w:rPr>
      </w:pPr>
      <w:r w:rsidRPr="00996E64">
        <w:rPr>
          <w:rFonts w:ascii="Arial" w:hAnsi="Arial" w:cs="Arial"/>
          <w:szCs w:val="22"/>
        </w:rPr>
        <w:t xml:space="preserve">Several different tunnel construction methods exist. When using sprayed concrete lining, it is vital to monitor the deformation of the tunnel lining which can be used to determine the utilisation index indicating the residual capacity of the lining to carry loads. </w:t>
      </w:r>
    </w:p>
    <w:p w14:paraId="547695BA" w14:textId="77777777" w:rsidR="00996E64" w:rsidRPr="00996E64" w:rsidRDefault="00996E64" w:rsidP="00996E64">
      <w:pPr>
        <w:rPr>
          <w:rFonts w:ascii="Arial" w:hAnsi="Arial" w:cs="Arial"/>
          <w:szCs w:val="22"/>
        </w:rPr>
      </w:pPr>
    </w:p>
    <w:p w14:paraId="47A8B93D" w14:textId="1EA6CC8C" w:rsidR="000E1D10" w:rsidRPr="00B56FEE" w:rsidRDefault="00996E64" w:rsidP="00E936A4">
      <w:pPr>
        <w:rPr>
          <w:rFonts w:ascii="Arial" w:hAnsi="Arial" w:cs="Arial"/>
          <w:szCs w:val="22"/>
        </w:rPr>
      </w:pPr>
      <w:r w:rsidRPr="00996E64">
        <w:rPr>
          <w:rFonts w:ascii="Arial" w:hAnsi="Arial" w:cs="Arial"/>
          <w:szCs w:val="22"/>
        </w:rPr>
        <w:t>Traditionally, displacements are monitored using optical prisms together with total stations (TS) which is a good process, but also has disadvantages as the targets can be destroyed. A tunnel is not a clean environment – there is dust and noise. There is also heat, and the temperature could affect the readings. As a result, industry is investigating alternative monitoring technologies including optical fibres. Experiments were conducted in NBIF, supported and funded by BeMo Tunnelling, by instrumenting a 2m diameter pipe with optical fibres and prism targets, subject to a range of deformations. The tests were conducted above ground to investigate the principle. Results have shown that the optical fibres provide measurements akin to the prism data, but new processes need to be developed to convert the strain into the utilisation index. Work is ongoing together with the Leibniz University of Hannover.</w:t>
      </w:r>
    </w:p>
    <w:p w14:paraId="00E6F47B" w14:textId="17B24225" w:rsidR="007D3146" w:rsidRPr="00996E64" w:rsidRDefault="00996E64" w:rsidP="004C6327">
      <w:pPr>
        <w:rPr>
          <w:rFonts w:ascii="Arial" w:hAnsi="Arial" w:cs="Arial"/>
          <w:sz w:val="28"/>
          <w:szCs w:val="28"/>
        </w:rPr>
      </w:pPr>
      <w:r w:rsidRPr="00996E64">
        <w:rPr>
          <w:rFonts w:ascii="Arial" w:hAnsi="Arial" w:cs="Arial"/>
          <w:noProof/>
          <w:sz w:val="28"/>
          <w:szCs w:val="28"/>
        </w:rPr>
        <w:drawing>
          <wp:inline distT="0" distB="0" distL="0" distR="0" wp14:anchorId="2CA03792" wp14:editId="1EFAE280">
            <wp:extent cx="5561556" cy="4034902"/>
            <wp:effectExtent l="0" t="0" r="1270" b="0"/>
            <wp:docPr id="1488639620" name="Picture 1" descr="Diagram of the movement in x and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39620" name="Picture 1" descr="Diagram of the movement in x and y axis."/>
                    <pic:cNvPicPr/>
                  </pic:nvPicPr>
                  <pic:blipFill>
                    <a:blip r:embed="rId17"/>
                    <a:stretch>
                      <a:fillRect/>
                    </a:stretch>
                  </pic:blipFill>
                  <pic:spPr>
                    <a:xfrm>
                      <a:off x="0" y="0"/>
                      <a:ext cx="5752746" cy="4173610"/>
                    </a:xfrm>
                    <a:prstGeom prst="rect">
                      <a:avLst/>
                    </a:prstGeom>
                  </pic:spPr>
                </pic:pic>
              </a:graphicData>
            </a:graphic>
          </wp:inline>
        </w:drawing>
      </w:r>
    </w:p>
    <w:p w14:paraId="4B36881C" w14:textId="77777777" w:rsidR="00996E64" w:rsidRPr="003054A9" w:rsidRDefault="00996E64" w:rsidP="00996E64">
      <w:pPr>
        <w:rPr>
          <w:rFonts w:ascii="Arial" w:hAnsi="Arial" w:cs="Arial"/>
        </w:rPr>
      </w:pPr>
      <w:r w:rsidRPr="003054A9">
        <w:rPr>
          <w:rFonts w:ascii="Arial" w:hAnsi="Arial" w:cs="Arial"/>
        </w:rPr>
        <w:t xml:space="preserve">Thomas </w:t>
      </w:r>
      <w:proofErr w:type="spellStart"/>
      <w:r w:rsidRPr="003054A9">
        <w:rPr>
          <w:rFonts w:ascii="Arial" w:hAnsi="Arial" w:cs="Arial"/>
        </w:rPr>
        <w:t>Wechner</w:t>
      </w:r>
      <w:proofErr w:type="spellEnd"/>
      <w:r w:rsidRPr="003054A9">
        <w:rPr>
          <w:rFonts w:ascii="Arial" w:hAnsi="Arial" w:cs="Arial"/>
        </w:rPr>
        <w:t xml:space="preserve">, Head of Division UK at BeMo Tunnelling, commented: </w:t>
      </w:r>
    </w:p>
    <w:p w14:paraId="06108300" w14:textId="0001D8E0" w:rsidR="00996E64" w:rsidRPr="003054A9" w:rsidRDefault="00996E64" w:rsidP="00996E64">
      <w:pPr>
        <w:rPr>
          <w:rFonts w:ascii="Arial" w:hAnsi="Arial" w:cs="Arial"/>
        </w:rPr>
      </w:pPr>
      <w:r w:rsidRPr="003054A9">
        <w:rPr>
          <w:rFonts w:ascii="Arial" w:hAnsi="Arial" w:cs="Arial"/>
        </w:rPr>
        <w:lastRenderedPageBreak/>
        <w:t xml:space="preserve">We chose to work with the National Buried Infrastructure Facility because of the brilliant reputation of the University of Birmingham, particularly the tunnel team. The next steps will be to develop processes to incorporate the optical fibre during the lining installation in an active tunnel construction. </w:t>
      </w:r>
    </w:p>
    <w:p w14:paraId="0B3748E5" w14:textId="77777777" w:rsidR="00996E64" w:rsidRPr="003054A9" w:rsidRDefault="00996E64" w:rsidP="00996E64">
      <w:pPr>
        <w:rPr>
          <w:rFonts w:ascii="Arial" w:hAnsi="Arial" w:cs="Arial"/>
        </w:rPr>
      </w:pPr>
    </w:p>
    <w:p w14:paraId="427E4EE6" w14:textId="77777777" w:rsidR="00996E64" w:rsidRPr="003054A9" w:rsidRDefault="00996E64" w:rsidP="00996E64">
      <w:pPr>
        <w:rPr>
          <w:rFonts w:ascii="Arial" w:hAnsi="Arial" w:cs="Arial"/>
        </w:rPr>
      </w:pPr>
      <w:r w:rsidRPr="003054A9">
        <w:rPr>
          <w:rFonts w:ascii="Arial" w:hAnsi="Arial" w:cs="Arial"/>
        </w:rPr>
        <w:t xml:space="preserve">The potential of using optical fibres is significant as Dr Alfred </w:t>
      </w:r>
      <w:proofErr w:type="spellStart"/>
      <w:r w:rsidRPr="003054A9">
        <w:rPr>
          <w:rFonts w:ascii="Arial" w:hAnsi="Arial" w:cs="Arial"/>
        </w:rPr>
        <w:t>Stärk</w:t>
      </w:r>
      <w:proofErr w:type="spellEnd"/>
      <w:r w:rsidRPr="003054A9">
        <w:rPr>
          <w:rFonts w:ascii="Arial" w:hAnsi="Arial" w:cs="Arial"/>
        </w:rPr>
        <w:t xml:space="preserve">, Chief Geotechnical Engineer at BeMo Tunnelling stated: </w:t>
      </w:r>
    </w:p>
    <w:p w14:paraId="02A5945E" w14:textId="61E9BDD3" w:rsidR="00996E64" w:rsidRPr="003054A9" w:rsidRDefault="00996E64" w:rsidP="00996E64">
      <w:pPr>
        <w:rPr>
          <w:rFonts w:ascii="Arial" w:hAnsi="Arial" w:cs="Arial"/>
        </w:rPr>
      </w:pPr>
      <w:r w:rsidRPr="003054A9">
        <w:rPr>
          <w:rFonts w:ascii="Arial" w:hAnsi="Arial" w:cs="Arial"/>
        </w:rPr>
        <w:t xml:space="preserve">A clear benefit of using optical fibres during construction is that there is a lot higher accuracy. The benefits for the clients are huge because the fibre optics can stay in the lining and give readings over the lifetimes of the tunnels – 100 years, or even 150 years, so it gives certainty for the client of the </w:t>
      </w:r>
      <w:proofErr w:type="gramStart"/>
      <w:r w:rsidRPr="003054A9">
        <w:rPr>
          <w:rFonts w:ascii="Arial" w:hAnsi="Arial" w:cs="Arial"/>
        </w:rPr>
        <w:t>long term</w:t>
      </w:r>
      <w:proofErr w:type="gramEnd"/>
      <w:r w:rsidRPr="003054A9">
        <w:rPr>
          <w:rFonts w:ascii="Arial" w:hAnsi="Arial" w:cs="Arial"/>
        </w:rPr>
        <w:t xml:space="preserve"> behaviour of the lining. The impact for BeMo should be increased levels of safety. In the end it’s much more sustainable. We believe implementing this system in the future will help to build the tunnel more safely, more efficiently, and at the end, we </w:t>
      </w:r>
      <w:proofErr w:type="gramStart"/>
      <w:r w:rsidRPr="003054A9">
        <w:rPr>
          <w:rFonts w:ascii="Arial" w:hAnsi="Arial" w:cs="Arial"/>
        </w:rPr>
        <w:t>are  going</w:t>
      </w:r>
      <w:proofErr w:type="gramEnd"/>
      <w:r w:rsidRPr="003054A9">
        <w:rPr>
          <w:rFonts w:ascii="Arial" w:hAnsi="Arial" w:cs="Arial"/>
        </w:rPr>
        <w:t xml:space="preserve"> to get more value for money.</w:t>
      </w:r>
    </w:p>
    <w:p w14:paraId="5BFC8C3D" w14:textId="77777777" w:rsidR="00996E64" w:rsidRDefault="00996E64" w:rsidP="004C6327">
      <w:pPr>
        <w:rPr>
          <w:rFonts w:ascii="Arial" w:hAnsi="Arial" w:cs="Arial"/>
          <w:sz w:val="28"/>
          <w:szCs w:val="28"/>
        </w:rPr>
      </w:pPr>
    </w:p>
    <w:p w14:paraId="5C5D6834" w14:textId="2BCE015F" w:rsidR="00996E64" w:rsidRDefault="00996E64" w:rsidP="00996E64">
      <w:pPr>
        <w:pStyle w:val="Heading2"/>
        <w:rPr>
          <w:rFonts w:ascii="Arial" w:hAnsi="Arial" w:cs="Arial"/>
          <w:b/>
          <w:bCs/>
          <w:sz w:val="44"/>
          <w:szCs w:val="44"/>
          <w:lang w:val="en-US"/>
        </w:rPr>
      </w:pPr>
      <w:r>
        <w:rPr>
          <w:rFonts w:ascii="Arial" w:hAnsi="Arial" w:cs="Arial"/>
          <w:b/>
          <w:bCs/>
          <w:sz w:val="44"/>
          <w:szCs w:val="44"/>
          <w:lang w:val="en-US"/>
        </w:rPr>
        <w:t>Education</w:t>
      </w:r>
    </w:p>
    <w:p w14:paraId="54E50137" w14:textId="77777777" w:rsidR="00646600" w:rsidRPr="00646600" w:rsidRDefault="00646600" w:rsidP="00646600">
      <w:pPr>
        <w:rPr>
          <w:lang w:val="en-US"/>
        </w:rPr>
      </w:pPr>
    </w:p>
    <w:p w14:paraId="1761225A" w14:textId="77777777" w:rsidR="00996E64" w:rsidRPr="003054A9" w:rsidRDefault="00996E64" w:rsidP="00996E64">
      <w:pPr>
        <w:rPr>
          <w:rFonts w:ascii="Arial" w:hAnsi="Arial" w:cs="Arial"/>
          <w:szCs w:val="22"/>
        </w:rPr>
      </w:pPr>
      <w:r w:rsidRPr="00996E64">
        <w:rPr>
          <w:rFonts w:ascii="Arial" w:hAnsi="Arial" w:cs="Arial"/>
          <w:szCs w:val="22"/>
        </w:rPr>
        <w:t xml:space="preserve">NBIF is demonstrably a world leading facility in geotechnics and buried infrastructure providing research and education that matters (i.e., real world solutions for urgent engineering challenges). Due to the interdisciplinary focus of the activities that take place in NBIF there are opportunities for training at many levels, including Research Fellows, Doctoral students and Masters students but also continued professional development. </w:t>
      </w:r>
    </w:p>
    <w:p w14:paraId="191EE637" w14:textId="77777777" w:rsidR="00996E64" w:rsidRPr="00996E64" w:rsidRDefault="00996E64" w:rsidP="00996E64">
      <w:pPr>
        <w:rPr>
          <w:rFonts w:ascii="Arial" w:hAnsi="Arial" w:cs="Arial"/>
          <w:szCs w:val="22"/>
        </w:rPr>
      </w:pPr>
    </w:p>
    <w:p w14:paraId="046F97D0" w14:textId="5F242730" w:rsidR="00996E64" w:rsidRPr="003054A9" w:rsidRDefault="00996E64" w:rsidP="00996E64">
      <w:pPr>
        <w:rPr>
          <w:rFonts w:ascii="Arial" w:hAnsi="Arial" w:cs="Arial"/>
          <w:szCs w:val="22"/>
        </w:rPr>
      </w:pPr>
      <w:r w:rsidRPr="00996E64">
        <w:rPr>
          <w:rFonts w:ascii="Arial" w:hAnsi="Arial" w:cs="Arial"/>
          <w:szCs w:val="22"/>
        </w:rPr>
        <w:t xml:space="preserve">The School of Engineering runs a well-established, and well-respected, </w:t>
      </w:r>
      <w:proofErr w:type="spellStart"/>
      <w:r w:rsidRPr="00996E64">
        <w:rPr>
          <w:rFonts w:ascii="Arial" w:hAnsi="Arial" w:cs="Arial"/>
          <w:szCs w:val="22"/>
        </w:rPr>
        <w:t>Masters</w:t>
      </w:r>
      <w:proofErr w:type="spellEnd"/>
      <w:r w:rsidRPr="00996E64">
        <w:rPr>
          <w:rFonts w:ascii="Arial" w:hAnsi="Arial" w:cs="Arial"/>
          <w:szCs w:val="22"/>
        </w:rPr>
        <w:t xml:space="preserve"> degree programme in Geotechnical Engineering (along with the newly launched Degree Apprenticeship in Geotechnical Engineering). The final module comprises a team design and build challenge that takes place in NBIF each year. Students </w:t>
      </w:r>
      <w:r w:rsidRPr="00996E64">
        <w:rPr>
          <w:rFonts w:ascii="Arial" w:hAnsi="Arial" w:cs="Arial"/>
          <w:szCs w:val="22"/>
        </w:rPr>
        <w:br/>
        <w:t xml:space="preserve">build a cube of soil, strengthened with a choice of recycled materials provided to them. The team who constructs a cube which sustains the highest load at the lowest cost wins. This provides students insights into NBIF which they can share with their colleagues in industry, thereby acting as ambassadors for NBIF. Our programme is hugely beneficial to students and ensures that they can provide valuable leadership that is relevant and pioneering in the engineering fields they are part of. Our industrially funded projects also provide unique opportunities for final year project students to engage with real-world problems and expand their networking opportunities. </w:t>
      </w:r>
    </w:p>
    <w:p w14:paraId="25FAF9B7" w14:textId="77777777" w:rsidR="00996E64" w:rsidRPr="00996E64" w:rsidRDefault="00996E64" w:rsidP="00996E64">
      <w:pPr>
        <w:rPr>
          <w:rFonts w:ascii="Arial" w:hAnsi="Arial" w:cs="Arial"/>
          <w:szCs w:val="22"/>
        </w:rPr>
      </w:pPr>
    </w:p>
    <w:p w14:paraId="481FB41E" w14:textId="65FD5A0A" w:rsidR="00996E64" w:rsidRPr="003054A9" w:rsidRDefault="00996E64" w:rsidP="00996E64">
      <w:pPr>
        <w:rPr>
          <w:rFonts w:ascii="Arial" w:hAnsi="Arial" w:cs="Arial"/>
          <w:szCs w:val="22"/>
        </w:rPr>
      </w:pPr>
      <w:r w:rsidRPr="00996E64">
        <w:rPr>
          <w:rFonts w:ascii="Arial" w:hAnsi="Arial" w:cs="Arial"/>
          <w:szCs w:val="22"/>
        </w:rPr>
        <w:t xml:space="preserve">Most recently, the University of Birmingham supported a trailblazer group comprising interested industrial partners to develop a degree apprenticeship L7 in Tunnel Engineering, as industry identified a shortfall in training provision in this specialist field of civil engineering. Once complete, this standard will pave the way for development of Tunnel Engineering Degree Apprenticeship (DA) programmes within the UK. </w:t>
      </w:r>
    </w:p>
    <w:p w14:paraId="5288D26C" w14:textId="77777777" w:rsidR="00996E64" w:rsidRPr="00996E64" w:rsidRDefault="00996E64" w:rsidP="00996E64">
      <w:pPr>
        <w:rPr>
          <w:rFonts w:ascii="Arial" w:hAnsi="Arial" w:cs="Arial"/>
          <w:szCs w:val="22"/>
        </w:rPr>
      </w:pPr>
    </w:p>
    <w:p w14:paraId="5A15B91F" w14:textId="4C68D5D4" w:rsidR="00996E64" w:rsidRPr="003054A9" w:rsidRDefault="00996E64" w:rsidP="00996E64">
      <w:pPr>
        <w:rPr>
          <w:rFonts w:ascii="Arial" w:hAnsi="Arial" w:cs="Arial"/>
          <w:szCs w:val="22"/>
        </w:rPr>
      </w:pPr>
      <w:r w:rsidRPr="003054A9">
        <w:rPr>
          <w:rFonts w:ascii="Arial" w:hAnsi="Arial" w:cs="Arial"/>
          <w:szCs w:val="22"/>
        </w:rPr>
        <w:t xml:space="preserve">To date, tunnel engineers tend to be trained in-house due a lack of specialised courses that support nurturing and developing tunnel engineers. The proposed DA standard aims to overcome this. Degree Apprenticeships are an alternative to </w:t>
      </w:r>
      <w:r w:rsidRPr="003054A9">
        <w:rPr>
          <w:rFonts w:ascii="Arial" w:hAnsi="Arial" w:cs="Arial"/>
          <w:szCs w:val="22"/>
        </w:rPr>
        <w:lastRenderedPageBreak/>
        <w:t xml:space="preserve">university, and Level 7 programmes are equivalent to a </w:t>
      </w:r>
      <w:proofErr w:type="spellStart"/>
      <w:r w:rsidRPr="003054A9">
        <w:rPr>
          <w:rFonts w:ascii="Arial" w:hAnsi="Arial" w:cs="Arial"/>
          <w:szCs w:val="22"/>
        </w:rPr>
        <w:t>Masters</w:t>
      </w:r>
      <w:proofErr w:type="spellEnd"/>
      <w:r w:rsidRPr="003054A9">
        <w:rPr>
          <w:rFonts w:ascii="Arial" w:hAnsi="Arial" w:cs="Arial"/>
          <w:szCs w:val="22"/>
        </w:rPr>
        <w:t xml:space="preserve"> degree and allow employees to achieve a degree while working and gaining valuable experience within a chosen industry – in this case, Tunnel Engineering.</w:t>
      </w:r>
    </w:p>
    <w:p w14:paraId="6DFCBE9B" w14:textId="77777777" w:rsidR="003054A9" w:rsidRDefault="003054A9" w:rsidP="00996E64">
      <w:pPr>
        <w:rPr>
          <w:rFonts w:ascii="Arial" w:hAnsi="Arial" w:cs="Arial"/>
          <w:sz w:val="28"/>
        </w:rPr>
      </w:pPr>
    </w:p>
    <w:p w14:paraId="6DD94F2F" w14:textId="112985A4" w:rsidR="00D7438E" w:rsidRPr="00646600" w:rsidRDefault="00D7438E" w:rsidP="00646600">
      <w:pPr>
        <w:pStyle w:val="Heading2"/>
        <w:rPr>
          <w:rFonts w:ascii="Arial" w:hAnsi="Arial" w:cs="Arial"/>
          <w:b/>
          <w:bCs/>
          <w:sz w:val="24"/>
          <w:szCs w:val="24"/>
        </w:rPr>
      </w:pPr>
      <w:r w:rsidRPr="00D7438E">
        <w:rPr>
          <w:rFonts w:ascii="Arial" w:hAnsi="Arial" w:cs="Arial"/>
          <w:b/>
          <w:bCs/>
          <w:sz w:val="24"/>
          <w:szCs w:val="24"/>
        </w:rPr>
        <w:t>Awards</w:t>
      </w:r>
    </w:p>
    <w:p w14:paraId="226424B0" w14:textId="00F89390" w:rsidR="00646600" w:rsidRPr="00646600" w:rsidRDefault="008B7A92" w:rsidP="008B7A92">
      <w:pPr>
        <w:rPr>
          <w:rFonts w:ascii="Arial" w:hAnsi="Arial" w:cs="Arial"/>
        </w:rPr>
      </w:pPr>
      <w:r w:rsidRPr="00646600">
        <w:rPr>
          <w:rFonts w:ascii="Arial" w:hAnsi="Arial" w:cs="Arial"/>
        </w:rPr>
        <w:t>Since its opening, NBIF researchers have obtained a number of awards and commendations. A selection of which are detailed below:</w:t>
      </w:r>
    </w:p>
    <w:p w14:paraId="3198BC51" w14:textId="5B41AA84" w:rsidR="00646600" w:rsidRPr="00646600" w:rsidRDefault="00646600" w:rsidP="00646600">
      <w:pPr>
        <w:rPr>
          <w:rFonts w:ascii="Arial" w:hAnsi="Arial" w:cs="Arial"/>
          <w:lang w:val="en-US"/>
        </w:rPr>
      </w:pPr>
      <w:r w:rsidRPr="00646600">
        <w:rPr>
          <w:rFonts w:ascii="Arial" w:hAnsi="Arial" w:cs="Arial"/>
          <w:lang w:val="en-US"/>
        </w:rPr>
        <w:br/>
        <w:t>2020: Winner of the ICE’s West Midlands Award in the category ‘Research and Studies’: GUIDE project (Dr Asaad Faramarzi).</w:t>
      </w:r>
    </w:p>
    <w:p w14:paraId="4B7D3C87" w14:textId="77777777" w:rsidR="00646600" w:rsidRPr="00646600" w:rsidRDefault="00646600" w:rsidP="00646600">
      <w:pPr>
        <w:rPr>
          <w:rFonts w:ascii="Arial" w:hAnsi="Arial" w:cs="Arial"/>
          <w:lang w:val="en-US"/>
        </w:rPr>
      </w:pPr>
      <w:r w:rsidRPr="00646600">
        <w:rPr>
          <w:rFonts w:ascii="Arial" w:hAnsi="Arial" w:cs="Arial"/>
          <w:lang w:val="en-US"/>
        </w:rPr>
        <w:br/>
        <w:t>2021: Winner of the ICE’s James Hill prize for the Best Paper in Municipal Engineer for ‘Improved Underground Utilities Asset Management – Assessing the impact of the UK Utility Survey Standard (PAS128)’ (Professor Nicole Metje, Professor Chris Rogers and colleagues).</w:t>
      </w:r>
    </w:p>
    <w:p w14:paraId="1E87DD5D" w14:textId="77777777" w:rsidR="00646600" w:rsidRPr="00646600" w:rsidRDefault="00646600" w:rsidP="00646600">
      <w:pPr>
        <w:rPr>
          <w:rFonts w:ascii="Arial" w:hAnsi="Arial" w:cs="Arial"/>
          <w:lang w:val="en-US"/>
        </w:rPr>
      </w:pPr>
      <w:r w:rsidRPr="00646600">
        <w:rPr>
          <w:rFonts w:ascii="Arial" w:hAnsi="Arial" w:cs="Arial"/>
          <w:lang w:val="en-US"/>
        </w:rPr>
        <w:br/>
        <w:t xml:space="preserve">2022: Winner of the Pipeline Industries Guild (PIG) </w:t>
      </w:r>
      <w:proofErr w:type="spellStart"/>
      <w:r w:rsidRPr="00646600">
        <w:rPr>
          <w:rFonts w:ascii="Arial" w:hAnsi="Arial" w:cs="Arial"/>
          <w:lang w:val="en-US"/>
        </w:rPr>
        <w:t>iICE</w:t>
      </w:r>
      <w:proofErr w:type="spellEnd"/>
      <w:r w:rsidRPr="00646600">
        <w:rPr>
          <w:rFonts w:ascii="Arial" w:hAnsi="Arial" w:cs="Arial"/>
          <w:lang w:val="en-US"/>
        </w:rPr>
        <w:t xml:space="preserve"> Award (Inspiring Innovation, </w:t>
      </w:r>
      <w:r w:rsidRPr="00646600">
        <w:rPr>
          <w:rFonts w:ascii="Arial" w:hAnsi="Arial" w:cs="Arial"/>
          <w:lang w:val="en-US"/>
        </w:rPr>
        <w:br/>
        <w:t xml:space="preserve">Cost-Saving and Efficiency) for </w:t>
      </w:r>
      <w:proofErr w:type="spellStart"/>
      <w:r w:rsidRPr="00646600">
        <w:rPr>
          <w:rFonts w:ascii="Arial" w:hAnsi="Arial" w:cs="Arial"/>
          <w:lang w:val="en-US"/>
        </w:rPr>
        <w:t>Aquaspira</w:t>
      </w:r>
      <w:proofErr w:type="spellEnd"/>
      <w:r w:rsidRPr="00646600">
        <w:rPr>
          <w:rFonts w:ascii="Arial" w:hAnsi="Arial" w:cs="Arial"/>
          <w:lang w:val="en-US"/>
        </w:rPr>
        <w:t xml:space="preserve"> and the University of Birmingham for </w:t>
      </w:r>
      <w:proofErr w:type="spellStart"/>
      <w:r w:rsidRPr="00646600">
        <w:rPr>
          <w:rFonts w:ascii="Arial" w:hAnsi="Arial" w:cs="Arial"/>
          <w:lang w:val="en-US"/>
        </w:rPr>
        <w:t>Aquaspira’s</w:t>
      </w:r>
      <w:proofErr w:type="spellEnd"/>
      <w:r w:rsidRPr="00646600">
        <w:rPr>
          <w:rFonts w:ascii="Arial" w:hAnsi="Arial" w:cs="Arial"/>
          <w:lang w:val="en-US"/>
        </w:rPr>
        <w:t xml:space="preserve"> ‘</w:t>
      </w:r>
      <w:proofErr w:type="spellStart"/>
      <w:r w:rsidRPr="00646600">
        <w:rPr>
          <w:rFonts w:ascii="Arial" w:hAnsi="Arial" w:cs="Arial"/>
          <w:lang w:val="en-US"/>
        </w:rPr>
        <w:t>SmartSense</w:t>
      </w:r>
      <w:proofErr w:type="spellEnd"/>
      <w:r w:rsidRPr="00646600">
        <w:rPr>
          <w:rFonts w:ascii="Arial" w:hAnsi="Arial" w:cs="Arial"/>
          <w:lang w:val="en-US"/>
        </w:rPr>
        <w:t>’ innovation and research project. The award, presented biannually, is for the best idea for increasing efficiency and reducing costs in the pipeline industry.</w:t>
      </w:r>
    </w:p>
    <w:p w14:paraId="5D43F5DA" w14:textId="77777777" w:rsidR="00646600" w:rsidRPr="00646600" w:rsidRDefault="00646600" w:rsidP="00646600">
      <w:pPr>
        <w:rPr>
          <w:rFonts w:ascii="Arial" w:hAnsi="Arial" w:cs="Arial"/>
          <w:lang w:val="en-US"/>
        </w:rPr>
      </w:pPr>
      <w:r w:rsidRPr="00646600">
        <w:rPr>
          <w:rFonts w:ascii="Arial" w:hAnsi="Arial" w:cs="Arial"/>
          <w:lang w:val="en-US"/>
        </w:rPr>
        <w:br/>
        <w:t xml:space="preserve">2022: Highly Commended award for ARLI at the ICE’s West Midlands Award in the category ‘Education &amp; Inspiration’. (Professor Ian Jefferson, Professor Peter Braithwaite, Dr Anna </w:t>
      </w:r>
      <w:proofErr w:type="spellStart"/>
      <w:r w:rsidRPr="00646600">
        <w:rPr>
          <w:rFonts w:ascii="Arial" w:hAnsi="Arial" w:cs="Arial"/>
          <w:lang w:val="en-US"/>
        </w:rPr>
        <w:t>Faroqy</w:t>
      </w:r>
      <w:proofErr w:type="spellEnd"/>
      <w:r w:rsidRPr="00646600">
        <w:rPr>
          <w:rFonts w:ascii="Arial" w:hAnsi="Arial" w:cs="Arial"/>
          <w:lang w:val="en-US"/>
        </w:rPr>
        <w:t xml:space="preserve">, Dr Ali </w:t>
      </w:r>
      <w:proofErr w:type="spellStart"/>
      <w:r w:rsidRPr="00646600">
        <w:rPr>
          <w:rFonts w:ascii="Arial" w:hAnsi="Arial" w:cs="Arial"/>
          <w:lang w:val="en-US"/>
        </w:rPr>
        <w:t>Monzar</w:t>
      </w:r>
      <w:proofErr w:type="spellEnd"/>
      <w:r w:rsidRPr="00646600">
        <w:rPr>
          <w:rFonts w:ascii="Arial" w:hAnsi="Arial" w:cs="Arial"/>
          <w:lang w:val="en-US"/>
        </w:rPr>
        <w:t>)</w:t>
      </w:r>
    </w:p>
    <w:p w14:paraId="133B8776" w14:textId="0137746E" w:rsidR="00646600" w:rsidRPr="00646600" w:rsidRDefault="00646600" w:rsidP="00646600">
      <w:pPr>
        <w:rPr>
          <w:rFonts w:ascii="Arial" w:hAnsi="Arial" w:cs="Arial"/>
          <w:lang w:val="en-US"/>
        </w:rPr>
      </w:pPr>
      <w:r w:rsidRPr="00646600">
        <w:rPr>
          <w:rFonts w:ascii="Arial" w:hAnsi="Arial" w:cs="Arial"/>
          <w:lang w:val="en-US"/>
        </w:rPr>
        <w:br/>
        <w:t>2022: Highly Commended at the ICE’s West Midlands Award in the category ‘Research and Studies’: QT-MIBA (Dr Asaad Faramarzi, Dr Farough Rahimzadeh and Professor Nicole Metje)</w:t>
      </w:r>
    </w:p>
    <w:p w14:paraId="6DC8767B" w14:textId="477A632C" w:rsidR="00646600" w:rsidRPr="00646600" w:rsidRDefault="00646600" w:rsidP="00646600">
      <w:pPr>
        <w:rPr>
          <w:rFonts w:ascii="Arial" w:hAnsi="Arial" w:cs="Arial"/>
          <w:lang w:val="en-US"/>
        </w:rPr>
      </w:pPr>
      <w:r w:rsidRPr="00646600">
        <w:rPr>
          <w:rFonts w:ascii="Arial" w:hAnsi="Arial" w:cs="Arial"/>
          <w:lang w:val="en-US"/>
        </w:rPr>
        <w:br/>
        <w:t>2022: Best Paper award for ‘Roads Adapting to Change’ at the World Road Congress in Calgary, Canada (Dr Esdras Ngezahayo and colleagues)</w:t>
      </w:r>
    </w:p>
    <w:p w14:paraId="3E764ADD" w14:textId="77777777" w:rsidR="00646600" w:rsidRPr="00646600" w:rsidRDefault="00646600" w:rsidP="00646600">
      <w:pPr>
        <w:rPr>
          <w:rFonts w:ascii="Arial" w:hAnsi="Arial" w:cs="Arial"/>
          <w:lang w:val="en-US"/>
        </w:rPr>
      </w:pPr>
      <w:r w:rsidRPr="00646600">
        <w:rPr>
          <w:rFonts w:ascii="Arial" w:hAnsi="Arial" w:cs="Arial"/>
          <w:lang w:val="en-US"/>
        </w:rPr>
        <w:br/>
        <w:t xml:space="preserve">2022: Fellowship of the International Society of Trenchless Technologies (Professor Chris Rogers) </w:t>
      </w:r>
    </w:p>
    <w:p w14:paraId="5B22D5A1" w14:textId="77777777" w:rsidR="00646600" w:rsidRPr="00646600" w:rsidRDefault="00646600" w:rsidP="00646600">
      <w:pPr>
        <w:rPr>
          <w:rFonts w:ascii="Arial" w:hAnsi="Arial" w:cs="Arial"/>
          <w:lang w:val="en-US"/>
        </w:rPr>
      </w:pPr>
      <w:r w:rsidRPr="00646600">
        <w:rPr>
          <w:rFonts w:ascii="Arial" w:hAnsi="Arial" w:cs="Arial"/>
          <w:lang w:val="en-US"/>
        </w:rPr>
        <w:br/>
        <w:t xml:space="preserve">2022: Structural Engineering Research Award from MCRG </w:t>
      </w:r>
      <w:proofErr w:type="spellStart"/>
      <w:r w:rsidRPr="00646600">
        <w:rPr>
          <w:rFonts w:ascii="Arial" w:hAnsi="Arial" w:cs="Arial"/>
          <w:lang w:val="en-US"/>
        </w:rPr>
        <w:t>IStructE</w:t>
      </w:r>
      <w:proofErr w:type="spellEnd"/>
      <w:r w:rsidRPr="00646600">
        <w:rPr>
          <w:rFonts w:ascii="Arial" w:hAnsi="Arial" w:cs="Arial"/>
          <w:lang w:val="en-US"/>
        </w:rPr>
        <w:t xml:space="preserve"> (Dr Konstantinos </w:t>
      </w:r>
      <w:proofErr w:type="spellStart"/>
      <w:r w:rsidRPr="00646600">
        <w:rPr>
          <w:rFonts w:ascii="Arial" w:hAnsi="Arial" w:cs="Arial"/>
          <w:lang w:val="en-US"/>
        </w:rPr>
        <w:t>Skalomenos</w:t>
      </w:r>
      <w:proofErr w:type="spellEnd"/>
      <w:r w:rsidRPr="00646600">
        <w:rPr>
          <w:rFonts w:ascii="Arial" w:hAnsi="Arial" w:cs="Arial"/>
          <w:lang w:val="en-US"/>
        </w:rPr>
        <w:t>)</w:t>
      </w:r>
    </w:p>
    <w:p w14:paraId="626A570E" w14:textId="3D3B6634" w:rsidR="00646600" w:rsidRDefault="00646600" w:rsidP="00646600">
      <w:pPr>
        <w:rPr>
          <w:rFonts w:ascii="Arial" w:hAnsi="Arial" w:cs="Arial"/>
          <w:lang w:val="en-US"/>
        </w:rPr>
      </w:pPr>
      <w:r w:rsidRPr="00646600">
        <w:rPr>
          <w:rFonts w:ascii="Arial" w:hAnsi="Arial" w:cs="Arial"/>
          <w:lang w:val="en-US"/>
        </w:rPr>
        <w:br/>
        <w:t>2022: SDEE Ahmet Çakmak Best Paper Award 2021 from the Journal Soil Dynamics and Earthquake Engineering (Dr Konstantinos Skalomenos)</w:t>
      </w:r>
    </w:p>
    <w:p w14:paraId="0861F396" w14:textId="77777777" w:rsidR="00646600" w:rsidRPr="00646600" w:rsidRDefault="00646600" w:rsidP="00646600">
      <w:pPr>
        <w:rPr>
          <w:rFonts w:ascii="Arial" w:hAnsi="Arial" w:cs="Arial"/>
          <w:lang w:val="en-US"/>
        </w:rPr>
      </w:pPr>
    </w:p>
    <w:p w14:paraId="249A9E90" w14:textId="77777777" w:rsidR="00646600" w:rsidRPr="00646600" w:rsidRDefault="00646600" w:rsidP="00646600">
      <w:pPr>
        <w:rPr>
          <w:rFonts w:ascii="Arial" w:hAnsi="Arial" w:cs="Arial"/>
          <w:lang w:val="en-US"/>
        </w:rPr>
      </w:pPr>
      <w:r w:rsidRPr="00646600">
        <w:rPr>
          <w:rFonts w:ascii="Arial" w:hAnsi="Arial" w:cs="Arial"/>
          <w:lang w:val="en-US"/>
        </w:rPr>
        <w:t xml:space="preserve">2023: </w:t>
      </w:r>
      <w:proofErr w:type="spellStart"/>
      <w:r w:rsidRPr="00646600">
        <w:rPr>
          <w:rFonts w:ascii="Arial" w:hAnsi="Arial" w:cs="Arial"/>
          <w:lang w:val="en-US"/>
        </w:rPr>
        <w:t>IStructE</w:t>
      </w:r>
      <w:proofErr w:type="spellEnd"/>
      <w:r w:rsidRPr="00646600">
        <w:rPr>
          <w:rFonts w:ascii="Arial" w:hAnsi="Arial" w:cs="Arial"/>
          <w:lang w:val="en-US"/>
        </w:rPr>
        <w:t xml:space="preserve"> Midland </w:t>
      </w:r>
      <w:proofErr w:type="spellStart"/>
      <w:r w:rsidRPr="00646600">
        <w:rPr>
          <w:rFonts w:ascii="Arial" w:hAnsi="Arial" w:cs="Arial"/>
          <w:lang w:val="en-US"/>
        </w:rPr>
        <w:t>Conties</w:t>
      </w:r>
      <w:proofErr w:type="spellEnd"/>
      <w:r w:rsidRPr="00646600">
        <w:rPr>
          <w:rFonts w:ascii="Arial" w:hAnsi="Arial" w:cs="Arial"/>
          <w:lang w:val="en-US"/>
        </w:rPr>
        <w:t xml:space="preserve"> Research Award 2023 (Dr Jelena Ninic)</w:t>
      </w:r>
    </w:p>
    <w:p w14:paraId="5AC1B20F" w14:textId="77777777" w:rsidR="00646600" w:rsidRPr="00646600" w:rsidRDefault="00646600" w:rsidP="00646600">
      <w:pPr>
        <w:rPr>
          <w:rFonts w:ascii="Arial" w:hAnsi="Arial" w:cs="Arial"/>
          <w:lang w:val="en-US"/>
        </w:rPr>
      </w:pPr>
      <w:r w:rsidRPr="00646600">
        <w:rPr>
          <w:rFonts w:ascii="Arial" w:hAnsi="Arial" w:cs="Arial"/>
          <w:lang w:val="en-US"/>
        </w:rPr>
        <w:br/>
        <w:t xml:space="preserve">2023: University of Birmingham College of Engineering &amp; Physical Sciences Award for Excellence in doctoral research supervision (Dr Asaad Faramarzi) </w:t>
      </w:r>
    </w:p>
    <w:p w14:paraId="53D8C8AF" w14:textId="30CA71E6" w:rsidR="00646600" w:rsidRPr="00646600" w:rsidRDefault="00646600" w:rsidP="00646600">
      <w:pPr>
        <w:rPr>
          <w:rFonts w:ascii="Arial" w:hAnsi="Arial" w:cs="Arial"/>
          <w:lang w:val="en-US"/>
        </w:rPr>
      </w:pPr>
      <w:r w:rsidRPr="00646600">
        <w:rPr>
          <w:rFonts w:ascii="Arial" w:hAnsi="Arial" w:cs="Arial"/>
          <w:lang w:val="en-US"/>
        </w:rPr>
        <w:br/>
        <w:t>2023: Best Paper for award for Sustainable Mobility at the 27th World Road Congress in Prague, Czech Republic (Dr Esdras Ngezahayo, Dr Mehran Eskandari Torbaghan and colleagues)</w:t>
      </w:r>
    </w:p>
    <w:p w14:paraId="3E97B63E" w14:textId="77777777" w:rsidR="00646600" w:rsidRPr="00646600" w:rsidRDefault="00646600" w:rsidP="00646600">
      <w:pPr>
        <w:rPr>
          <w:rFonts w:ascii="Arial" w:hAnsi="Arial" w:cs="Arial"/>
          <w:lang w:val="en-US"/>
        </w:rPr>
      </w:pPr>
      <w:r w:rsidRPr="00646600">
        <w:rPr>
          <w:rFonts w:ascii="Arial" w:hAnsi="Arial" w:cs="Arial"/>
          <w:lang w:val="en-US"/>
        </w:rPr>
        <w:lastRenderedPageBreak/>
        <w:br/>
        <w:t>2023: Winner of LSBUD’s ‘Best Safe Working Campaign’ for the USP (Utility Service Protection) Competency Framework (Professor Nicole Metje)</w:t>
      </w:r>
    </w:p>
    <w:p w14:paraId="5D374C1A" w14:textId="77777777" w:rsidR="00646600" w:rsidRPr="00646600" w:rsidRDefault="00646600" w:rsidP="00646600">
      <w:pPr>
        <w:rPr>
          <w:rFonts w:ascii="Arial" w:hAnsi="Arial" w:cs="Arial"/>
          <w:lang w:val="en-US"/>
        </w:rPr>
      </w:pPr>
      <w:r w:rsidRPr="00646600">
        <w:rPr>
          <w:rFonts w:ascii="Arial" w:hAnsi="Arial" w:cs="Arial"/>
          <w:lang w:val="en-US"/>
        </w:rPr>
        <w:br/>
        <w:t xml:space="preserve">2023: Highly Commended at the ICE’s West Midlands Award in the category ‘Education &amp; Inspiration’ for the </w:t>
      </w:r>
      <w:r w:rsidRPr="00646600">
        <w:rPr>
          <w:rFonts w:ascii="Arial" w:hAnsi="Arial" w:cs="Arial"/>
          <w:lang w:val="en-US"/>
        </w:rPr>
        <w:br/>
        <w:t>‘Net Zero Together Skills Bootcamp’ (Dr Dexter Hunt)</w:t>
      </w:r>
    </w:p>
    <w:p w14:paraId="2D6F6AA5" w14:textId="61804511" w:rsidR="00646600" w:rsidRPr="00646600" w:rsidRDefault="00646600" w:rsidP="00646600">
      <w:pPr>
        <w:rPr>
          <w:rFonts w:ascii="Arial" w:hAnsi="Arial" w:cs="Arial"/>
          <w:lang w:val="en-US"/>
        </w:rPr>
      </w:pPr>
      <w:r w:rsidRPr="00646600">
        <w:rPr>
          <w:rFonts w:ascii="Arial" w:hAnsi="Arial" w:cs="Arial"/>
          <w:lang w:val="en-US"/>
        </w:rPr>
        <w:br/>
        <w:t xml:space="preserve">2023: Midlands Award in the category ‘Research and Studies’: CRISPS (Dr Esdras Ngezahayo, Dr Mehran Eskandari Torbaghan, Dr Michael Burrow, Dr </w:t>
      </w:r>
      <w:proofErr w:type="spellStart"/>
      <w:r w:rsidRPr="00646600">
        <w:rPr>
          <w:rFonts w:ascii="Arial" w:hAnsi="Arial" w:cs="Arial"/>
          <w:lang w:val="en-US"/>
        </w:rPr>
        <w:t>Gurmel</w:t>
      </w:r>
      <w:proofErr w:type="spellEnd"/>
      <w:r w:rsidRPr="00646600">
        <w:rPr>
          <w:rFonts w:ascii="Arial" w:hAnsi="Arial" w:cs="Arial"/>
          <w:lang w:val="en-US"/>
        </w:rPr>
        <w:t xml:space="preserve"> </w:t>
      </w:r>
      <w:proofErr w:type="spellStart"/>
      <w:r w:rsidRPr="00646600">
        <w:rPr>
          <w:rFonts w:ascii="Arial" w:hAnsi="Arial" w:cs="Arial"/>
          <w:lang w:val="en-US"/>
        </w:rPr>
        <w:t>Ghataora</w:t>
      </w:r>
      <w:proofErr w:type="spellEnd"/>
      <w:r w:rsidRPr="00646600">
        <w:rPr>
          <w:rFonts w:ascii="Arial" w:hAnsi="Arial" w:cs="Arial"/>
          <w:lang w:val="en-US"/>
        </w:rPr>
        <w:t>, Professor Nicole Metje)</w:t>
      </w:r>
    </w:p>
    <w:p w14:paraId="265B16AE" w14:textId="77777777" w:rsidR="00646600" w:rsidRPr="00646600" w:rsidRDefault="00646600" w:rsidP="00646600">
      <w:pPr>
        <w:rPr>
          <w:rFonts w:ascii="Arial" w:hAnsi="Arial" w:cs="Arial"/>
          <w:lang w:val="en-US"/>
        </w:rPr>
      </w:pPr>
      <w:r w:rsidRPr="00646600">
        <w:rPr>
          <w:rFonts w:ascii="Arial" w:hAnsi="Arial" w:cs="Arial"/>
          <w:lang w:val="en-US"/>
        </w:rPr>
        <w:br/>
        <w:t xml:space="preserve">2023: Winner of the Plastics Innovation and Design &amp; David Williams Award at the British Plastics Federation </w:t>
      </w:r>
      <w:proofErr w:type="spellStart"/>
      <w:r w:rsidRPr="00646600">
        <w:rPr>
          <w:rFonts w:ascii="Arial" w:hAnsi="Arial" w:cs="Arial"/>
          <w:lang w:val="en-US"/>
        </w:rPr>
        <w:t>Interplas</w:t>
      </w:r>
      <w:proofErr w:type="spellEnd"/>
      <w:r w:rsidRPr="00646600">
        <w:rPr>
          <w:rFonts w:ascii="Arial" w:hAnsi="Arial" w:cs="Arial"/>
          <w:lang w:val="en-US"/>
        </w:rPr>
        <w:t xml:space="preserve"> conference for </w:t>
      </w:r>
      <w:proofErr w:type="spellStart"/>
      <w:r w:rsidRPr="00646600">
        <w:rPr>
          <w:rFonts w:ascii="Arial" w:hAnsi="Arial" w:cs="Arial"/>
          <w:lang w:val="en-US"/>
        </w:rPr>
        <w:t>Suscons</w:t>
      </w:r>
      <w:proofErr w:type="spellEnd"/>
      <w:r w:rsidRPr="00646600">
        <w:rPr>
          <w:rFonts w:ascii="Arial" w:hAnsi="Arial" w:cs="Arial"/>
          <w:lang w:val="en-US"/>
        </w:rPr>
        <w:t xml:space="preserve">. Suscons has developed an Emergency Relief Shelter based on research conducted as part of the Alternative Raw Materials with Low Impact (ARLI) project (Professor Ian Jefferson &amp; Peter Braithwaite). </w:t>
      </w:r>
    </w:p>
    <w:p w14:paraId="35EB170A" w14:textId="6ABC15CD" w:rsidR="00646600" w:rsidRDefault="00646600" w:rsidP="00646600">
      <w:pPr>
        <w:rPr>
          <w:rFonts w:ascii="Arial" w:hAnsi="Arial" w:cs="Arial"/>
          <w:lang w:val="en-US"/>
        </w:rPr>
      </w:pPr>
      <w:r w:rsidRPr="00646600">
        <w:rPr>
          <w:rFonts w:ascii="Arial" w:hAnsi="Arial" w:cs="Arial"/>
          <w:lang w:val="en-US"/>
        </w:rPr>
        <w:br/>
        <w:t xml:space="preserve">2023: Best paper award: A framework for integrated multi-level information modelling and numerical analysis of corrosion-damaged RC bridges. 7th International Conference on Structural and Civil Engineering (ICSCE 2023), Porto, Portugal (Mohamed Ayham </w:t>
      </w:r>
      <w:proofErr w:type="spellStart"/>
      <w:r w:rsidRPr="00646600">
        <w:rPr>
          <w:rFonts w:ascii="Arial" w:hAnsi="Arial" w:cs="Arial"/>
          <w:lang w:val="en-US"/>
        </w:rPr>
        <w:t>Alsharif</w:t>
      </w:r>
      <w:proofErr w:type="spellEnd"/>
      <w:r w:rsidRPr="00646600">
        <w:rPr>
          <w:rFonts w:ascii="Arial" w:hAnsi="Arial" w:cs="Arial"/>
          <w:lang w:val="en-US"/>
        </w:rPr>
        <w:t xml:space="preserve">, Dr Georgia </w:t>
      </w:r>
      <w:proofErr w:type="spellStart"/>
      <w:r w:rsidRPr="00646600">
        <w:rPr>
          <w:rFonts w:ascii="Arial" w:hAnsi="Arial" w:cs="Arial"/>
          <w:lang w:val="en-US"/>
        </w:rPr>
        <w:t>Thermou</w:t>
      </w:r>
      <w:proofErr w:type="spellEnd"/>
      <w:r w:rsidRPr="00646600">
        <w:rPr>
          <w:rFonts w:ascii="Arial" w:hAnsi="Arial" w:cs="Arial"/>
          <w:lang w:val="en-US"/>
        </w:rPr>
        <w:t xml:space="preserve">, Dr Jelena </w:t>
      </w:r>
      <w:proofErr w:type="spellStart"/>
      <w:r w:rsidRPr="00646600">
        <w:rPr>
          <w:rFonts w:ascii="Arial" w:hAnsi="Arial" w:cs="Arial"/>
          <w:lang w:val="en-US"/>
        </w:rPr>
        <w:t>Ninic</w:t>
      </w:r>
      <w:proofErr w:type="spellEnd"/>
      <w:r w:rsidRPr="00646600">
        <w:rPr>
          <w:rFonts w:ascii="Arial" w:hAnsi="Arial" w:cs="Arial"/>
          <w:lang w:val="en-US"/>
        </w:rPr>
        <w:t>)</w:t>
      </w:r>
    </w:p>
    <w:p w14:paraId="3A64AAF1" w14:textId="76B26C21" w:rsidR="00646600" w:rsidRPr="00646600" w:rsidRDefault="00646600" w:rsidP="00646600">
      <w:pPr>
        <w:rPr>
          <w:rFonts w:ascii="Arial" w:hAnsi="Arial" w:cs="Arial"/>
          <w:lang w:val="en-US"/>
        </w:rPr>
      </w:pPr>
      <w:r w:rsidRPr="00646600">
        <w:rPr>
          <w:rFonts w:ascii="Arial" w:hAnsi="Arial" w:cs="Arial"/>
          <w:lang w:val="en-US"/>
        </w:rPr>
        <w:br/>
        <w:t>2023: Two poster awards at Mining Legacies of the West Midlands Seminar, 28th of June 3rd Prize Mining BIM:</w:t>
      </w:r>
    </w:p>
    <w:p w14:paraId="42FEA768" w14:textId="0EC03C90" w:rsidR="00646600" w:rsidRDefault="00646600" w:rsidP="00646600">
      <w:pPr>
        <w:rPr>
          <w:rFonts w:ascii="Arial" w:hAnsi="Arial" w:cs="Arial"/>
          <w:lang w:val="en-US"/>
        </w:rPr>
      </w:pPr>
      <w:r w:rsidRPr="00646600">
        <w:rPr>
          <w:rFonts w:ascii="Arial" w:hAnsi="Arial" w:cs="Arial"/>
          <w:lang w:val="en-US"/>
        </w:rPr>
        <w:t>- A Holistic Digital Description of a Mine (Jyrki Salmi, Zehao Ye, Dr Jelena Ninic)</w:t>
      </w:r>
      <w:r w:rsidRPr="00646600">
        <w:rPr>
          <w:rFonts w:ascii="Arial" w:hAnsi="Arial" w:cs="Arial"/>
          <w:lang w:val="en-US"/>
        </w:rPr>
        <w:br/>
        <w:t xml:space="preserve">- 2nd Prize </w:t>
      </w:r>
      <w:proofErr w:type="spellStart"/>
      <w:r w:rsidRPr="00646600">
        <w:rPr>
          <w:rFonts w:ascii="Arial" w:hAnsi="Arial" w:cs="Arial"/>
          <w:lang w:val="en-US"/>
        </w:rPr>
        <w:t>Digitalisation</w:t>
      </w:r>
      <w:proofErr w:type="spellEnd"/>
      <w:r w:rsidRPr="00646600">
        <w:rPr>
          <w:rFonts w:ascii="Arial" w:hAnsi="Arial" w:cs="Arial"/>
          <w:lang w:val="en-US"/>
        </w:rPr>
        <w:t xml:space="preserve"> and Diagnosis of Mining Legacy (</w:t>
      </w:r>
      <w:proofErr w:type="spellStart"/>
      <w:r w:rsidRPr="00646600">
        <w:rPr>
          <w:rFonts w:ascii="Arial" w:hAnsi="Arial" w:cs="Arial"/>
          <w:lang w:val="en-US"/>
        </w:rPr>
        <w:t>Huamei</w:t>
      </w:r>
      <w:proofErr w:type="spellEnd"/>
      <w:r w:rsidRPr="00646600">
        <w:rPr>
          <w:rFonts w:ascii="Arial" w:hAnsi="Arial" w:cs="Arial"/>
          <w:lang w:val="en-US"/>
        </w:rPr>
        <w:t xml:space="preserve"> Zhu, Dr Jelena </w:t>
      </w:r>
      <w:proofErr w:type="spellStart"/>
      <w:r w:rsidRPr="00646600">
        <w:rPr>
          <w:rFonts w:ascii="Arial" w:hAnsi="Arial" w:cs="Arial"/>
          <w:lang w:val="en-US"/>
        </w:rPr>
        <w:t>Ninic</w:t>
      </w:r>
      <w:proofErr w:type="spellEnd"/>
      <w:r w:rsidRPr="00646600">
        <w:rPr>
          <w:rFonts w:ascii="Arial" w:hAnsi="Arial" w:cs="Arial"/>
          <w:lang w:val="en-US"/>
        </w:rPr>
        <w:t xml:space="preserve">, Associate Professor </w:t>
      </w:r>
      <w:proofErr w:type="spellStart"/>
      <w:r w:rsidRPr="00646600">
        <w:rPr>
          <w:rFonts w:ascii="Arial" w:hAnsi="Arial" w:cs="Arial"/>
          <w:lang w:val="en-US"/>
        </w:rPr>
        <w:t>Qianbing</w:t>
      </w:r>
      <w:proofErr w:type="spellEnd"/>
      <w:r w:rsidRPr="00646600">
        <w:rPr>
          <w:rFonts w:ascii="Arial" w:hAnsi="Arial" w:cs="Arial"/>
          <w:lang w:val="en-US"/>
        </w:rPr>
        <w:t xml:space="preserve"> Zhang</w:t>
      </w:r>
    </w:p>
    <w:p w14:paraId="67EA1691" w14:textId="77777777" w:rsidR="00B56FEE" w:rsidRDefault="00B56FEE" w:rsidP="00646600">
      <w:pPr>
        <w:rPr>
          <w:rFonts w:ascii="Arial" w:hAnsi="Arial" w:cs="Arial"/>
          <w:lang w:val="en-US"/>
        </w:rPr>
      </w:pPr>
    </w:p>
    <w:p w14:paraId="36C8892D" w14:textId="7FBD685F" w:rsidR="00B56FEE" w:rsidRDefault="00B56FEE" w:rsidP="00B56FEE">
      <w:pPr>
        <w:pStyle w:val="Heading2"/>
        <w:rPr>
          <w:rFonts w:ascii="Arial" w:hAnsi="Arial" w:cs="Arial"/>
          <w:b/>
          <w:bCs/>
          <w:sz w:val="44"/>
          <w:szCs w:val="44"/>
          <w:lang w:val="en-US"/>
        </w:rPr>
      </w:pPr>
      <w:r>
        <w:rPr>
          <w:rFonts w:ascii="Arial" w:hAnsi="Arial" w:cs="Arial"/>
          <w:b/>
          <w:bCs/>
          <w:sz w:val="44"/>
          <w:szCs w:val="44"/>
          <w:lang w:val="en-US"/>
        </w:rPr>
        <w:t>Our first NBIF PhD student competition</w:t>
      </w:r>
    </w:p>
    <w:p w14:paraId="4643479B" w14:textId="77777777" w:rsidR="00B56FEE" w:rsidRPr="00646600" w:rsidRDefault="00B56FEE" w:rsidP="00B56FEE">
      <w:pPr>
        <w:rPr>
          <w:lang w:val="en-US"/>
        </w:rPr>
      </w:pPr>
    </w:p>
    <w:p w14:paraId="05D6C364" w14:textId="7A50B35A" w:rsidR="00B56FEE" w:rsidRDefault="00B56FEE" w:rsidP="00B56FEE">
      <w:pPr>
        <w:rPr>
          <w:rFonts w:ascii="Arial" w:hAnsi="Arial" w:cs="Arial"/>
          <w:szCs w:val="22"/>
        </w:rPr>
      </w:pPr>
      <w:r>
        <w:rPr>
          <w:rFonts w:ascii="Arial" w:hAnsi="Arial" w:cs="Arial"/>
          <w:szCs w:val="22"/>
        </w:rPr>
        <w:t>“</w:t>
      </w:r>
      <w:r w:rsidRPr="00B56FEE">
        <w:rPr>
          <w:rFonts w:ascii="Arial" w:hAnsi="Arial" w:cs="Arial"/>
          <w:szCs w:val="22"/>
        </w:rPr>
        <w:t>My research aims to investigate and understand the complexity of piled foundation responses to twin tunnel construction to avoid potential damage and preserve sustainable cities, using multi-fold analysis approaches, including numerical analysis, physical model tests, and artificial intelligence strategies. I am deeply appreciative of the National Buried Infrastructure Facility (NBIF), School of Engineering, University of Birmingham, for offering me a full scholarship to support my PhD journey. Additionally, I am very happy to have won the first prize award in the NBIF poster competition.” Phatharaphong Yensri – First place prize winner</w:t>
      </w:r>
    </w:p>
    <w:p w14:paraId="095E66E6" w14:textId="77777777" w:rsidR="00B56FEE" w:rsidRDefault="00B56FEE" w:rsidP="00B56FEE">
      <w:pPr>
        <w:rPr>
          <w:rFonts w:ascii="Arial" w:hAnsi="Arial" w:cs="Arial"/>
          <w:szCs w:val="22"/>
        </w:rPr>
      </w:pPr>
    </w:p>
    <w:p w14:paraId="1C23E123" w14:textId="42FD57B9" w:rsidR="00B56FEE" w:rsidRDefault="00B56FEE" w:rsidP="00B56FEE">
      <w:pPr>
        <w:rPr>
          <w:rFonts w:ascii="Arial" w:hAnsi="Arial" w:cs="Arial"/>
          <w:szCs w:val="22"/>
        </w:rPr>
      </w:pPr>
      <w:r>
        <w:rPr>
          <w:rFonts w:ascii="Arial" w:hAnsi="Arial" w:cs="Arial"/>
          <w:szCs w:val="22"/>
        </w:rPr>
        <w:t>“</w:t>
      </w:r>
      <w:r w:rsidRPr="00B56FEE">
        <w:rPr>
          <w:rFonts w:ascii="Arial" w:hAnsi="Arial" w:cs="Arial"/>
          <w:szCs w:val="22"/>
        </w:rPr>
        <w:t xml:space="preserve">My research focus is on understanding tree anchorage to enhance the resilience of forests in the face of climate change. Here, I hope to develop a physical and numerical model to study the dynamic interactions between the soil, trees, and wind forces. This will help in the determination of the effect of different tree rooting systems on the stability of trees during windstorms. The result of this study will contribute to our understanding of tree biomechanics relevant to tree stability, promoting the development of more effective tree management practices. My research poster provided an overview of the progress of the research so far, </w:t>
      </w:r>
      <w:r w:rsidRPr="00B56FEE">
        <w:rPr>
          <w:rFonts w:ascii="Arial" w:hAnsi="Arial" w:cs="Arial"/>
          <w:szCs w:val="22"/>
        </w:rPr>
        <w:lastRenderedPageBreak/>
        <w:t>including the result of the parametric study of the root-soil reinforcement model.</w:t>
      </w:r>
      <w:r>
        <w:rPr>
          <w:rFonts w:ascii="Arial" w:hAnsi="Arial" w:cs="Arial"/>
          <w:szCs w:val="22"/>
        </w:rPr>
        <w:t xml:space="preserve">” </w:t>
      </w:r>
      <w:r w:rsidRPr="00B56FEE">
        <w:rPr>
          <w:rFonts w:ascii="Arial" w:hAnsi="Arial" w:cs="Arial"/>
          <w:szCs w:val="22"/>
        </w:rPr>
        <w:t>Emmanuel Ekeoma – Second place prize winner</w:t>
      </w:r>
    </w:p>
    <w:p w14:paraId="0738B143" w14:textId="77777777" w:rsidR="00B56FEE" w:rsidRDefault="00B56FEE" w:rsidP="00B56FEE">
      <w:pPr>
        <w:rPr>
          <w:rFonts w:ascii="Arial" w:hAnsi="Arial" w:cs="Arial"/>
          <w:szCs w:val="22"/>
        </w:rPr>
      </w:pPr>
    </w:p>
    <w:p w14:paraId="6989FFD7" w14:textId="364FDE73" w:rsidR="00B56FEE" w:rsidRPr="00B56FEE" w:rsidRDefault="00B56FEE" w:rsidP="00B56FEE">
      <w:pPr>
        <w:rPr>
          <w:rFonts w:ascii="Arial" w:hAnsi="Arial" w:cs="Arial"/>
          <w:szCs w:val="22"/>
        </w:rPr>
      </w:pPr>
      <w:r>
        <w:rPr>
          <w:rFonts w:ascii="Arial" w:hAnsi="Arial" w:cs="Arial"/>
          <w:szCs w:val="22"/>
        </w:rPr>
        <w:t>“</w:t>
      </w:r>
      <w:r w:rsidRPr="00B56FEE">
        <w:rPr>
          <w:rFonts w:ascii="Arial" w:hAnsi="Arial" w:cs="Arial"/>
          <w:szCs w:val="22"/>
        </w:rPr>
        <w:t xml:space="preserve">My PhD investigates the response of an existing tunnel to driven piles constructed nearby as a foundation for many above ground structures. As not many studies assess the interaction between driven pile construction and existing tunnels, my PhD will combine physical tests in NBIF to obtain the validation for advanced numerical models. I will use the mini geotechnical centrifuge to carry out the tests. Back analysis and parametric studies are planned using numerical simulations in Abaqus which is more efficient economically and less time consuming. This approach is suitable to deal with the large deformations induced by the insertion of piles. </w:t>
      </w:r>
      <w:r w:rsidRPr="00B56FEE">
        <w:rPr>
          <w:rFonts w:ascii="Arial" w:hAnsi="Arial" w:cs="Arial"/>
          <w:szCs w:val="22"/>
        </w:rPr>
        <w:br/>
        <w:t>The aim of my study is to provide significantly more insight into the impact of driven pile construction on existing tunnels, generate guidelines for contractors and thereby contributing to the development of cities.</w:t>
      </w:r>
      <w:r>
        <w:rPr>
          <w:rFonts w:ascii="Arial" w:hAnsi="Arial" w:cs="Arial"/>
          <w:szCs w:val="22"/>
        </w:rPr>
        <w:t>”</w:t>
      </w:r>
      <w:r w:rsidRPr="00B56FEE">
        <w:rPr>
          <w:rFonts w:ascii="Arial" w:hAnsi="Arial" w:cs="Arial"/>
          <w:szCs w:val="22"/>
        </w:rPr>
        <w:t xml:space="preserve"> Lu Hai – Third place prize winner</w:t>
      </w:r>
    </w:p>
    <w:p w14:paraId="6933B402" w14:textId="77777777" w:rsidR="00B56FEE" w:rsidRDefault="00B56FEE" w:rsidP="00B56FEE">
      <w:pPr>
        <w:rPr>
          <w:rFonts w:ascii="Arial" w:hAnsi="Arial" w:cs="Arial"/>
          <w:szCs w:val="22"/>
        </w:rPr>
      </w:pPr>
    </w:p>
    <w:p w14:paraId="22796988" w14:textId="115FC026" w:rsidR="00B56FEE" w:rsidRPr="003054A9" w:rsidRDefault="00B56FEE" w:rsidP="00B56FEE">
      <w:pPr>
        <w:pStyle w:val="Heading2"/>
        <w:rPr>
          <w:rFonts w:ascii="Arial" w:hAnsi="Arial" w:cs="Arial"/>
          <w:b/>
          <w:bCs/>
          <w:sz w:val="24"/>
          <w:szCs w:val="24"/>
          <w:lang w:val="en-US"/>
        </w:rPr>
      </w:pPr>
      <w:r>
        <w:rPr>
          <w:rFonts w:ascii="Arial" w:hAnsi="Arial" w:cs="Arial"/>
          <w:b/>
          <w:bCs/>
          <w:sz w:val="24"/>
          <w:szCs w:val="24"/>
          <w:lang w:val="en-US"/>
        </w:rPr>
        <w:t>External engagement</w:t>
      </w:r>
    </w:p>
    <w:p w14:paraId="163E5DA0" w14:textId="2AF394DB" w:rsidR="00B56FEE" w:rsidRDefault="00B56FEE" w:rsidP="00B56FEE">
      <w:pPr>
        <w:rPr>
          <w:rFonts w:ascii="Arial" w:hAnsi="Arial" w:cs="Arial"/>
        </w:rPr>
      </w:pPr>
      <w:r w:rsidRPr="00B56FEE">
        <w:rPr>
          <w:rFonts w:ascii="Arial" w:hAnsi="Arial" w:cs="Arial"/>
        </w:rPr>
        <w:t>S</w:t>
      </w:r>
      <w:r>
        <w:rPr>
          <w:rFonts w:ascii="Arial" w:hAnsi="Arial" w:cs="Arial"/>
        </w:rPr>
        <w:t>eptember</w:t>
      </w:r>
      <w:r w:rsidRPr="00B56FEE">
        <w:rPr>
          <w:rFonts w:ascii="Arial" w:hAnsi="Arial" w:cs="Arial"/>
        </w:rPr>
        <w:t xml:space="preserve"> 2022</w:t>
      </w:r>
      <w:r>
        <w:rPr>
          <w:rFonts w:ascii="Arial" w:hAnsi="Arial" w:cs="Arial"/>
        </w:rPr>
        <w:t xml:space="preserve"> - </w:t>
      </w:r>
      <w:r w:rsidRPr="00B56FEE">
        <w:rPr>
          <w:rFonts w:ascii="Arial" w:hAnsi="Arial" w:cs="Arial"/>
        </w:rPr>
        <w:t xml:space="preserve">Signing MoU with </w:t>
      </w:r>
      <w:proofErr w:type="spellStart"/>
      <w:r w:rsidRPr="00B56FEE">
        <w:rPr>
          <w:rFonts w:ascii="Arial" w:hAnsi="Arial" w:cs="Arial"/>
        </w:rPr>
        <w:t>Hypertunnel</w:t>
      </w:r>
      <w:proofErr w:type="spellEnd"/>
    </w:p>
    <w:p w14:paraId="6B48282C" w14:textId="77777777" w:rsidR="00B56FEE" w:rsidRPr="00B56FEE" w:rsidRDefault="00B56FEE" w:rsidP="00B56FEE">
      <w:pPr>
        <w:rPr>
          <w:rFonts w:ascii="Arial" w:hAnsi="Arial" w:cs="Arial"/>
        </w:rPr>
      </w:pPr>
    </w:p>
    <w:p w14:paraId="3BA76716" w14:textId="77777777" w:rsidR="00B56FEE" w:rsidRDefault="00B56FEE" w:rsidP="00B56FEE">
      <w:pPr>
        <w:rPr>
          <w:rFonts w:ascii="Arial" w:hAnsi="Arial" w:cs="Arial"/>
        </w:rPr>
      </w:pPr>
      <w:r w:rsidRPr="00B56FEE">
        <w:rPr>
          <w:rFonts w:ascii="Arial" w:hAnsi="Arial" w:cs="Arial"/>
        </w:rPr>
        <w:t>November 2022</w:t>
      </w:r>
      <w:r>
        <w:rPr>
          <w:rFonts w:ascii="Arial" w:hAnsi="Arial" w:cs="Arial"/>
        </w:rPr>
        <w:t xml:space="preserve"> - </w:t>
      </w:r>
      <w:r w:rsidRPr="00B56FEE">
        <w:rPr>
          <w:rFonts w:ascii="Arial" w:hAnsi="Arial" w:cs="Arial"/>
        </w:rPr>
        <w:t>Professor Nicole Metje: Presentation to the Midlands Geotechnical Society</w:t>
      </w:r>
    </w:p>
    <w:p w14:paraId="374E5F21" w14:textId="77777777" w:rsidR="00B56FEE" w:rsidRPr="00B56FEE" w:rsidRDefault="00B56FEE" w:rsidP="00B56FEE">
      <w:pPr>
        <w:rPr>
          <w:rFonts w:ascii="Arial" w:hAnsi="Arial" w:cs="Arial"/>
        </w:rPr>
      </w:pPr>
    </w:p>
    <w:p w14:paraId="202A7B41" w14:textId="77777777" w:rsidR="00B56FEE" w:rsidRDefault="00B56FEE" w:rsidP="00B56FEE">
      <w:pPr>
        <w:rPr>
          <w:rFonts w:ascii="Arial" w:hAnsi="Arial" w:cs="Arial"/>
        </w:rPr>
      </w:pPr>
      <w:r>
        <w:rPr>
          <w:rFonts w:ascii="Arial" w:hAnsi="Arial" w:cs="Arial"/>
        </w:rPr>
        <w:t>January</w:t>
      </w:r>
      <w:r w:rsidRPr="00B56FEE">
        <w:rPr>
          <w:rFonts w:ascii="Arial" w:hAnsi="Arial" w:cs="Arial"/>
        </w:rPr>
        <w:t xml:space="preserve"> 2023 </w:t>
      </w:r>
      <w:r>
        <w:rPr>
          <w:rFonts w:ascii="Arial" w:hAnsi="Arial" w:cs="Arial"/>
        </w:rPr>
        <w:t xml:space="preserve">- </w:t>
      </w:r>
      <w:r w:rsidRPr="00B56FEE">
        <w:rPr>
          <w:rFonts w:ascii="Arial" w:hAnsi="Arial" w:cs="Arial"/>
        </w:rPr>
        <w:t>Professor Nicole Metje: Interviewed by the Financial Times on Leak Detection</w:t>
      </w:r>
    </w:p>
    <w:p w14:paraId="3E936B23" w14:textId="77777777" w:rsidR="00B56FEE" w:rsidRPr="00B56FEE" w:rsidRDefault="00B56FEE" w:rsidP="00B56FEE">
      <w:pPr>
        <w:rPr>
          <w:rFonts w:ascii="Arial" w:hAnsi="Arial" w:cs="Arial"/>
        </w:rPr>
      </w:pPr>
    </w:p>
    <w:p w14:paraId="18C7324D" w14:textId="77777777" w:rsidR="00B56FEE" w:rsidRDefault="00B56FEE" w:rsidP="00B56FEE">
      <w:pPr>
        <w:rPr>
          <w:rFonts w:ascii="Arial" w:hAnsi="Arial" w:cs="Arial"/>
        </w:rPr>
      </w:pPr>
      <w:r>
        <w:rPr>
          <w:rFonts w:ascii="Arial" w:hAnsi="Arial" w:cs="Arial"/>
        </w:rPr>
        <w:t>March</w:t>
      </w:r>
      <w:r w:rsidRPr="00B56FEE">
        <w:rPr>
          <w:rFonts w:ascii="Arial" w:hAnsi="Arial" w:cs="Arial"/>
        </w:rPr>
        <w:t xml:space="preserve"> 2023</w:t>
      </w:r>
      <w:r>
        <w:rPr>
          <w:rFonts w:ascii="Arial" w:hAnsi="Arial" w:cs="Arial"/>
        </w:rPr>
        <w:t xml:space="preserve"> - </w:t>
      </w:r>
      <w:r w:rsidRPr="00B56FEE">
        <w:rPr>
          <w:rFonts w:ascii="Arial" w:hAnsi="Arial" w:cs="Arial"/>
        </w:rPr>
        <w:t>Professor Nicole Metje: Presentation at the MBNL Better Together event</w:t>
      </w:r>
      <w:r>
        <w:rPr>
          <w:rFonts w:ascii="Arial" w:hAnsi="Arial" w:cs="Arial"/>
        </w:rPr>
        <w:t xml:space="preserve">, </w:t>
      </w:r>
      <w:r w:rsidRPr="00B56FEE">
        <w:rPr>
          <w:rFonts w:ascii="Arial" w:hAnsi="Arial" w:cs="Arial"/>
        </w:rPr>
        <w:t>George Freeman, Former UK Minister of State for Science, Technology &amp; Innovation visited NBIF at the end of March 23 as part of the UK Cluster tour</w:t>
      </w:r>
    </w:p>
    <w:p w14:paraId="303FC239" w14:textId="073E4D88" w:rsidR="00B56FEE" w:rsidRPr="00B56FEE" w:rsidRDefault="00B56FEE" w:rsidP="00B56FEE">
      <w:pPr>
        <w:rPr>
          <w:rFonts w:ascii="Arial" w:hAnsi="Arial" w:cs="Arial"/>
        </w:rPr>
      </w:pPr>
    </w:p>
    <w:p w14:paraId="2CE1649A" w14:textId="77777777" w:rsidR="00B56FEE" w:rsidRDefault="00B56FEE" w:rsidP="00B56FEE">
      <w:pPr>
        <w:rPr>
          <w:rFonts w:ascii="Arial" w:hAnsi="Arial" w:cs="Arial"/>
        </w:rPr>
      </w:pPr>
      <w:r w:rsidRPr="00B56FEE">
        <w:rPr>
          <w:rFonts w:ascii="Arial" w:hAnsi="Arial" w:cs="Arial"/>
        </w:rPr>
        <w:t>April 2023</w:t>
      </w:r>
      <w:r>
        <w:rPr>
          <w:rFonts w:ascii="Arial" w:hAnsi="Arial" w:cs="Arial"/>
        </w:rPr>
        <w:t xml:space="preserve"> - </w:t>
      </w:r>
      <w:r w:rsidRPr="00B56FEE">
        <w:rPr>
          <w:rFonts w:ascii="Arial" w:hAnsi="Arial" w:cs="Arial"/>
        </w:rPr>
        <w:t>Dr Konstantinos Skalomenos: Keynote Lecture at The Institution of Structural Engineers (</w:t>
      </w:r>
      <w:proofErr w:type="spellStart"/>
      <w:r w:rsidRPr="00B56FEE">
        <w:rPr>
          <w:rFonts w:ascii="Arial" w:hAnsi="Arial" w:cs="Arial"/>
        </w:rPr>
        <w:t>IStructE</w:t>
      </w:r>
      <w:proofErr w:type="spellEnd"/>
      <w:r w:rsidRPr="00B56FEE">
        <w:rPr>
          <w:rFonts w:ascii="Arial" w:hAnsi="Arial" w:cs="Arial"/>
        </w:rPr>
        <w:t>), Midland Counties Regional Group, WSP,</w:t>
      </w:r>
      <w:r>
        <w:rPr>
          <w:rFonts w:ascii="Arial" w:hAnsi="Arial" w:cs="Arial"/>
        </w:rPr>
        <w:t xml:space="preserve"> </w:t>
      </w:r>
      <w:r w:rsidRPr="00B56FEE">
        <w:rPr>
          <w:rFonts w:ascii="Arial" w:hAnsi="Arial" w:cs="Arial"/>
        </w:rPr>
        <w:t>Birmingham</w:t>
      </w:r>
    </w:p>
    <w:p w14:paraId="03894AC6" w14:textId="77777777" w:rsidR="00B56FEE" w:rsidRPr="00B56FEE" w:rsidRDefault="00B56FEE" w:rsidP="00B56FEE">
      <w:pPr>
        <w:rPr>
          <w:rFonts w:ascii="Arial" w:hAnsi="Arial" w:cs="Arial"/>
        </w:rPr>
      </w:pPr>
    </w:p>
    <w:p w14:paraId="43A535B7" w14:textId="6AC61F40" w:rsidR="00B56FEE" w:rsidRDefault="00B56FEE" w:rsidP="00B56FEE">
      <w:pPr>
        <w:rPr>
          <w:rFonts w:ascii="Arial" w:hAnsi="Arial" w:cs="Arial"/>
        </w:rPr>
      </w:pPr>
      <w:r w:rsidRPr="00B56FEE">
        <w:rPr>
          <w:rFonts w:ascii="Arial" w:hAnsi="Arial" w:cs="Arial"/>
        </w:rPr>
        <w:t xml:space="preserve">May 2023 </w:t>
      </w:r>
      <w:r>
        <w:rPr>
          <w:rFonts w:ascii="Arial" w:hAnsi="Arial" w:cs="Arial"/>
        </w:rPr>
        <w:t xml:space="preserve">- </w:t>
      </w:r>
      <w:r w:rsidRPr="00B56FEE">
        <w:rPr>
          <w:rFonts w:ascii="Arial" w:hAnsi="Arial" w:cs="Arial"/>
        </w:rPr>
        <w:t>Dr Bahman Ghiassi, Keynote Lecture: Metrology for Living Environment Conference, Polytechnique University of Milan, Milan, Italy</w:t>
      </w:r>
      <w:r>
        <w:rPr>
          <w:rFonts w:ascii="Arial" w:hAnsi="Arial" w:cs="Arial"/>
        </w:rPr>
        <w:t xml:space="preserve">, </w:t>
      </w:r>
      <w:r w:rsidRPr="00B56FEE">
        <w:rPr>
          <w:rFonts w:ascii="Arial" w:hAnsi="Arial" w:cs="Arial"/>
        </w:rPr>
        <w:t>Professor Jim Al-Khalili CBE FRS visited NBIF as part of a QT-hub tour before delivering a lecture marking ten years of interdisciplinary research at UoB</w:t>
      </w:r>
    </w:p>
    <w:p w14:paraId="48308FB2" w14:textId="77777777" w:rsidR="00B56FEE" w:rsidRPr="00B56FEE" w:rsidRDefault="00B56FEE" w:rsidP="00B56FEE">
      <w:pPr>
        <w:rPr>
          <w:rFonts w:ascii="Arial" w:hAnsi="Arial" w:cs="Arial"/>
        </w:rPr>
      </w:pPr>
    </w:p>
    <w:p w14:paraId="5DDD3D5D" w14:textId="77777777" w:rsidR="00B56FEE" w:rsidRPr="00B56FEE" w:rsidRDefault="00B56FEE" w:rsidP="00B56FEE">
      <w:pPr>
        <w:rPr>
          <w:rFonts w:ascii="Arial" w:hAnsi="Arial" w:cs="Arial"/>
        </w:rPr>
      </w:pPr>
      <w:r w:rsidRPr="00B56FEE">
        <w:rPr>
          <w:rFonts w:ascii="Arial" w:hAnsi="Arial" w:cs="Arial"/>
        </w:rPr>
        <w:t xml:space="preserve">June 2023 </w:t>
      </w:r>
      <w:r>
        <w:rPr>
          <w:rFonts w:ascii="Arial" w:hAnsi="Arial" w:cs="Arial"/>
        </w:rPr>
        <w:t xml:space="preserve">- </w:t>
      </w:r>
      <w:r w:rsidRPr="00B56FEE">
        <w:rPr>
          <w:rFonts w:ascii="Arial" w:hAnsi="Arial" w:cs="Arial"/>
        </w:rPr>
        <w:t>Professor Nicole Metje: Ground Engineering Interview</w:t>
      </w:r>
      <w:r>
        <w:rPr>
          <w:rFonts w:ascii="Arial" w:hAnsi="Arial" w:cs="Arial"/>
        </w:rPr>
        <w:t xml:space="preserve">, </w:t>
      </w:r>
      <w:r w:rsidRPr="00B56FEE">
        <w:rPr>
          <w:rFonts w:ascii="Arial" w:hAnsi="Arial" w:cs="Arial"/>
        </w:rPr>
        <w:t>Professor Nicole Metje: Presentation at the 20th annual British Geotechnical Association Conference in London</w:t>
      </w:r>
    </w:p>
    <w:p w14:paraId="0B87F553" w14:textId="77777777" w:rsidR="00B56FEE" w:rsidRDefault="00B56FEE" w:rsidP="00B56FEE">
      <w:pPr>
        <w:rPr>
          <w:rFonts w:ascii="Arial" w:hAnsi="Arial" w:cs="Arial"/>
        </w:rPr>
      </w:pPr>
    </w:p>
    <w:p w14:paraId="2F3DF5A5" w14:textId="77777777" w:rsidR="00B56FEE" w:rsidRPr="00B56FEE" w:rsidRDefault="00B56FEE" w:rsidP="00B56FEE">
      <w:pPr>
        <w:rPr>
          <w:rFonts w:ascii="Arial" w:hAnsi="Arial" w:cs="Arial"/>
        </w:rPr>
      </w:pPr>
      <w:r w:rsidRPr="00B56FEE">
        <w:rPr>
          <w:rFonts w:ascii="Arial" w:hAnsi="Arial" w:cs="Arial"/>
        </w:rPr>
        <w:t>A</w:t>
      </w:r>
      <w:r>
        <w:rPr>
          <w:rFonts w:ascii="Arial" w:hAnsi="Arial" w:cs="Arial"/>
        </w:rPr>
        <w:t>ugust</w:t>
      </w:r>
      <w:r w:rsidRPr="00B56FEE">
        <w:rPr>
          <w:rFonts w:ascii="Arial" w:hAnsi="Arial" w:cs="Arial"/>
        </w:rPr>
        <w:t xml:space="preserve"> 2023</w:t>
      </w:r>
      <w:r>
        <w:rPr>
          <w:rFonts w:ascii="Arial" w:hAnsi="Arial" w:cs="Arial"/>
        </w:rPr>
        <w:t xml:space="preserve"> - </w:t>
      </w:r>
      <w:r w:rsidRPr="00B56FEE">
        <w:rPr>
          <w:rFonts w:ascii="Arial" w:hAnsi="Arial" w:cs="Arial"/>
        </w:rPr>
        <w:t xml:space="preserve">Dr Jelena Ninic: Keynote Lecture at 4th International Symposium on </w:t>
      </w:r>
    </w:p>
    <w:p w14:paraId="79DB3123" w14:textId="77777777" w:rsidR="00B56FEE" w:rsidRPr="00B56FEE" w:rsidRDefault="00B56FEE" w:rsidP="00B56FEE">
      <w:pPr>
        <w:rPr>
          <w:rFonts w:ascii="Arial" w:hAnsi="Arial" w:cs="Arial"/>
        </w:rPr>
      </w:pPr>
      <w:r w:rsidRPr="00B56FEE">
        <w:rPr>
          <w:rFonts w:ascii="Arial" w:hAnsi="Arial" w:cs="Arial"/>
        </w:rPr>
        <w:t>Machine Learning &amp; Big Data in Geoscience, Dublin, Ireland</w:t>
      </w:r>
      <w:r>
        <w:rPr>
          <w:rFonts w:ascii="Arial" w:hAnsi="Arial" w:cs="Arial"/>
        </w:rPr>
        <w:t xml:space="preserve">, </w:t>
      </w:r>
      <w:r w:rsidRPr="00B56FEE">
        <w:rPr>
          <w:rFonts w:ascii="Arial" w:hAnsi="Arial" w:cs="Arial"/>
        </w:rPr>
        <w:t>Ethan Ashton, NBIF Technician’s poster presentation for the Technical Academy</w:t>
      </w:r>
    </w:p>
    <w:p w14:paraId="68F9108F" w14:textId="77777777" w:rsidR="00B56FEE" w:rsidRDefault="00B56FEE" w:rsidP="00B56FEE">
      <w:pPr>
        <w:rPr>
          <w:rFonts w:ascii="Arial" w:hAnsi="Arial" w:cs="Arial"/>
        </w:rPr>
      </w:pPr>
    </w:p>
    <w:p w14:paraId="41863809" w14:textId="63F453C1" w:rsidR="00B56FEE" w:rsidRPr="00B56FEE" w:rsidRDefault="00B56FEE" w:rsidP="00B56FEE">
      <w:pPr>
        <w:rPr>
          <w:rFonts w:ascii="Arial" w:hAnsi="Arial" w:cs="Arial"/>
        </w:rPr>
      </w:pPr>
      <w:r w:rsidRPr="00B56FEE">
        <w:rPr>
          <w:rFonts w:ascii="Arial" w:hAnsi="Arial" w:cs="Arial"/>
        </w:rPr>
        <w:t xml:space="preserve">September 2023 </w:t>
      </w:r>
      <w:r>
        <w:rPr>
          <w:rFonts w:ascii="Arial" w:hAnsi="Arial" w:cs="Arial"/>
        </w:rPr>
        <w:t xml:space="preserve">- </w:t>
      </w:r>
      <w:r w:rsidRPr="00B56FEE">
        <w:rPr>
          <w:rFonts w:ascii="Arial" w:hAnsi="Arial" w:cs="Arial"/>
        </w:rPr>
        <w:t xml:space="preserve">Dr Jelena Ninic: Keynote Lecture at 10th GACM Colloquium on </w:t>
      </w:r>
    </w:p>
    <w:p w14:paraId="35FD401A" w14:textId="77777777" w:rsidR="00B56FEE" w:rsidRPr="00B56FEE" w:rsidRDefault="00B56FEE" w:rsidP="00B56FEE">
      <w:pPr>
        <w:rPr>
          <w:rFonts w:ascii="Arial" w:hAnsi="Arial" w:cs="Arial"/>
        </w:rPr>
      </w:pPr>
      <w:r w:rsidRPr="00B56FEE">
        <w:rPr>
          <w:rFonts w:ascii="Arial" w:hAnsi="Arial" w:cs="Arial"/>
        </w:rPr>
        <w:t xml:space="preserve">Computational Mechanics for Young Scientists from Academia and </w:t>
      </w:r>
    </w:p>
    <w:p w14:paraId="37D878E6" w14:textId="25326750" w:rsidR="00B56FEE" w:rsidRDefault="00B56FEE" w:rsidP="00B56FEE">
      <w:pPr>
        <w:rPr>
          <w:rFonts w:ascii="Arial" w:hAnsi="Arial" w:cs="Arial"/>
        </w:rPr>
      </w:pPr>
      <w:r w:rsidRPr="00B56FEE">
        <w:rPr>
          <w:rFonts w:ascii="Arial" w:hAnsi="Arial" w:cs="Arial"/>
        </w:rPr>
        <w:t>Industry, Vienna, Austria, 2023</w:t>
      </w:r>
      <w:r>
        <w:rPr>
          <w:rFonts w:ascii="Arial" w:hAnsi="Arial" w:cs="Arial"/>
        </w:rPr>
        <w:t xml:space="preserve">, </w:t>
      </w:r>
      <w:r w:rsidRPr="00B56FEE">
        <w:rPr>
          <w:rFonts w:ascii="Arial" w:hAnsi="Arial" w:cs="Arial"/>
        </w:rPr>
        <w:t xml:space="preserve">Dr Konstantinos Skalomenos: Conference presentation at 10th EUROSTEEL European Conference on Steel and Composite Structures, 12-14 September 2023, Amsterdam, Netherlands, where two of Dr </w:t>
      </w:r>
      <w:proofErr w:type="spellStart"/>
      <w:r w:rsidRPr="00B56FEE">
        <w:rPr>
          <w:rFonts w:ascii="Arial" w:hAnsi="Arial" w:cs="Arial"/>
        </w:rPr>
        <w:lastRenderedPageBreak/>
        <w:t>Skalomenos’s</w:t>
      </w:r>
      <w:proofErr w:type="spellEnd"/>
      <w:r w:rsidRPr="00B56FEE">
        <w:rPr>
          <w:rFonts w:ascii="Arial" w:hAnsi="Arial" w:cs="Arial"/>
        </w:rPr>
        <w:t xml:space="preserve"> PhD student also represented</w:t>
      </w:r>
      <w:r>
        <w:rPr>
          <w:rFonts w:ascii="Arial" w:hAnsi="Arial" w:cs="Arial"/>
        </w:rPr>
        <w:t xml:space="preserve">, </w:t>
      </w:r>
      <w:proofErr w:type="spellStart"/>
      <w:r w:rsidRPr="00B56FEE">
        <w:rPr>
          <w:rFonts w:ascii="Arial" w:hAnsi="Arial" w:cs="Arial"/>
        </w:rPr>
        <w:t>Pelagia</w:t>
      </w:r>
      <w:proofErr w:type="spellEnd"/>
      <w:r w:rsidRPr="00B56FEE">
        <w:rPr>
          <w:rFonts w:ascii="Arial" w:hAnsi="Arial" w:cs="Arial"/>
        </w:rPr>
        <w:t xml:space="preserve"> </w:t>
      </w:r>
      <w:proofErr w:type="spellStart"/>
      <w:r w:rsidRPr="00B56FEE">
        <w:rPr>
          <w:rFonts w:ascii="Arial" w:hAnsi="Arial" w:cs="Arial"/>
        </w:rPr>
        <w:t>Kastiza</w:t>
      </w:r>
      <w:proofErr w:type="spellEnd"/>
      <w:r w:rsidRPr="00B56FEE">
        <w:rPr>
          <w:rFonts w:ascii="Arial" w:hAnsi="Arial" w:cs="Arial"/>
        </w:rPr>
        <w:t xml:space="preserve"> (PhD student) Conference presentation at 10th EUROSTEEL European Conference on Steel and Composite Structures, 12-14 September 2023, Amsterdam, Netherlands</w:t>
      </w:r>
      <w:r>
        <w:rPr>
          <w:rFonts w:ascii="Arial" w:hAnsi="Arial" w:cs="Arial"/>
        </w:rPr>
        <w:t xml:space="preserve">, </w:t>
      </w:r>
      <w:proofErr w:type="spellStart"/>
      <w:r w:rsidRPr="00B56FEE">
        <w:rPr>
          <w:rFonts w:ascii="Arial" w:hAnsi="Arial" w:cs="Arial"/>
        </w:rPr>
        <w:t>Shadiya</w:t>
      </w:r>
      <w:proofErr w:type="spellEnd"/>
      <w:r w:rsidRPr="00B56FEE">
        <w:rPr>
          <w:rFonts w:ascii="Arial" w:hAnsi="Arial" w:cs="Arial"/>
        </w:rPr>
        <w:t xml:space="preserve"> </w:t>
      </w:r>
      <w:proofErr w:type="spellStart"/>
      <w:r w:rsidRPr="00B56FEE">
        <w:rPr>
          <w:rFonts w:ascii="Arial" w:hAnsi="Arial" w:cs="Arial"/>
        </w:rPr>
        <w:t>Jamshiyas</w:t>
      </w:r>
      <w:proofErr w:type="spellEnd"/>
      <w:r w:rsidRPr="00B56FEE">
        <w:rPr>
          <w:rFonts w:ascii="Arial" w:hAnsi="Arial" w:cs="Arial"/>
        </w:rPr>
        <w:t xml:space="preserve"> (PhD student) Conference presentation at 10th EUROSTEEL European Conference on Steel and Composite Structures, 12-14 September 2023, Amsterdam, Netherlands</w:t>
      </w:r>
    </w:p>
    <w:p w14:paraId="0B94744D" w14:textId="1F80BABC" w:rsidR="00B56FEE" w:rsidRPr="00B56FEE" w:rsidRDefault="00B56FEE" w:rsidP="00B56FEE">
      <w:pPr>
        <w:rPr>
          <w:rFonts w:ascii="Arial" w:hAnsi="Arial" w:cs="Arial"/>
        </w:rPr>
      </w:pPr>
    </w:p>
    <w:p w14:paraId="4F90EC7A" w14:textId="77777777" w:rsidR="00D7438E" w:rsidRDefault="00B56FEE" w:rsidP="00996E64">
      <w:pPr>
        <w:rPr>
          <w:rFonts w:ascii="Arial" w:hAnsi="Arial" w:cs="Arial"/>
        </w:rPr>
      </w:pPr>
      <w:r w:rsidRPr="00B56FEE">
        <w:rPr>
          <w:rFonts w:ascii="Arial" w:hAnsi="Arial" w:cs="Arial"/>
        </w:rPr>
        <w:t>N</w:t>
      </w:r>
      <w:r>
        <w:rPr>
          <w:rFonts w:ascii="Arial" w:hAnsi="Arial" w:cs="Arial"/>
        </w:rPr>
        <w:t>ovember</w:t>
      </w:r>
      <w:r w:rsidRPr="00B56FEE">
        <w:rPr>
          <w:rFonts w:ascii="Arial" w:hAnsi="Arial" w:cs="Arial"/>
        </w:rPr>
        <w:t xml:space="preserve"> 2023</w:t>
      </w:r>
      <w:r>
        <w:rPr>
          <w:rFonts w:ascii="Arial" w:hAnsi="Arial" w:cs="Arial"/>
        </w:rPr>
        <w:t xml:space="preserve"> - </w:t>
      </w:r>
      <w:r w:rsidRPr="00B56FEE">
        <w:rPr>
          <w:rFonts w:ascii="Arial" w:hAnsi="Arial" w:cs="Arial"/>
        </w:rPr>
        <w:t>Professor Ian Jefferson: Three presentations at Associated Research Centres for the Urban Underground Space (ACUUS), Singapore</w:t>
      </w:r>
    </w:p>
    <w:p w14:paraId="773E9434" w14:textId="77777777" w:rsidR="00B56FEE" w:rsidRDefault="00B56FEE" w:rsidP="00996E64">
      <w:pPr>
        <w:rPr>
          <w:rFonts w:ascii="Arial" w:hAnsi="Arial" w:cs="Arial"/>
        </w:rPr>
      </w:pPr>
    </w:p>
    <w:p w14:paraId="74501522" w14:textId="6038EDBA" w:rsidR="00533D3D" w:rsidRPr="00533D3D" w:rsidRDefault="00533D3D" w:rsidP="00533D3D">
      <w:pPr>
        <w:rPr>
          <w:rFonts w:ascii="Arial" w:eastAsiaTheme="majorEastAsia" w:hAnsi="Arial" w:cs="Arial"/>
          <w:b/>
          <w:bCs/>
          <w:color w:val="2F5496" w:themeColor="accent1" w:themeShade="BF"/>
        </w:rPr>
      </w:pPr>
      <w:r w:rsidRPr="00533D3D">
        <w:rPr>
          <w:rFonts w:ascii="Arial" w:eastAsiaTheme="majorEastAsia" w:hAnsi="Arial" w:cs="Arial"/>
          <w:b/>
          <w:bCs/>
          <w:color w:val="2F5496" w:themeColor="accent1" w:themeShade="BF"/>
        </w:rPr>
        <w:t>National Buried Infrastructure Facility (NBIF)</w:t>
      </w:r>
    </w:p>
    <w:p w14:paraId="16088EA1" w14:textId="662F177C" w:rsidR="00533D3D" w:rsidRPr="00533D3D" w:rsidRDefault="00533D3D" w:rsidP="00533D3D">
      <w:pPr>
        <w:rPr>
          <w:rFonts w:ascii="Arial" w:hAnsi="Arial" w:cs="Arial"/>
        </w:rPr>
      </w:pPr>
      <w:r w:rsidRPr="00533D3D">
        <w:rPr>
          <w:rFonts w:ascii="Arial" w:hAnsi="Arial" w:cs="Arial"/>
        </w:rPr>
        <w:t>University of Birmingham, Edgbaston, Birmingham,</w:t>
      </w:r>
      <w:r>
        <w:rPr>
          <w:rFonts w:ascii="Arial" w:hAnsi="Arial" w:cs="Arial"/>
        </w:rPr>
        <w:t xml:space="preserve"> </w:t>
      </w:r>
      <w:r w:rsidRPr="00533D3D">
        <w:rPr>
          <w:rFonts w:ascii="Arial" w:hAnsi="Arial" w:cs="Arial"/>
        </w:rPr>
        <w:t>B15 2TT</w:t>
      </w:r>
    </w:p>
    <w:p w14:paraId="61547919" w14:textId="77777777" w:rsidR="00533D3D" w:rsidRPr="00533D3D" w:rsidRDefault="00533D3D" w:rsidP="00533D3D">
      <w:pPr>
        <w:rPr>
          <w:rFonts w:ascii="Arial" w:hAnsi="Arial" w:cs="Arial"/>
        </w:rPr>
      </w:pPr>
    </w:p>
    <w:p w14:paraId="4A10603B" w14:textId="73F7E064" w:rsidR="00D7438E" w:rsidRDefault="00533D3D" w:rsidP="00996E64">
      <w:pPr>
        <w:rPr>
          <w:rFonts w:ascii="Arial" w:hAnsi="Arial" w:cs="Arial"/>
        </w:rPr>
      </w:pPr>
      <w:r w:rsidRPr="00533D3D">
        <w:rPr>
          <w:rFonts w:ascii="Arial" w:hAnsi="Arial" w:cs="Arial"/>
          <w:b/>
          <w:bCs/>
        </w:rPr>
        <w:t xml:space="preserve">e: </w:t>
      </w:r>
      <w:hyperlink r:id="rId18" w:history="1">
        <w:r w:rsidRPr="00680062">
          <w:rPr>
            <w:rStyle w:val="Hyperlink"/>
            <w:rFonts w:ascii="Arial" w:hAnsi="Arial" w:cs="Arial"/>
          </w:rPr>
          <w:t>nbif@contacts.bham.ac.uk</w:t>
        </w:r>
      </w:hyperlink>
    </w:p>
    <w:p w14:paraId="738F2F37" w14:textId="77777777" w:rsidR="00533D3D" w:rsidRDefault="00533D3D" w:rsidP="00996E64">
      <w:pPr>
        <w:rPr>
          <w:rFonts w:ascii="Arial" w:hAnsi="Arial" w:cs="Arial"/>
        </w:rPr>
      </w:pPr>
    </w:p>
    <w:p w14:paraId="42603E0C" w14:textId="1531A3E4" w:rsidR="00533D3D" w:rsidRPr="00533D3D" w:rsidRDefault="00756018" w:rsidP="00533D3D">
      <w:pPr>
        <w:rPr>
          <w:rFonts w:ascii="Arial" w:hAnsi="Arial" w:cs="Arial"/>
        </w:rPr>
      </w:pPr>
      <w:hyperlink r:id="rId19" w:history="1">
        <w:r w:rsidR="00533D3D" w:rsidRPr="00756018">
          <w:rPr>
            <w:rStyle w:val="Hyperlink"/>
            <w:rFonts w:ascii="Arial" w:hAnsi="Arial" w:cs="Arial"/>
          </w:rPr>
          <w:t>Find out more</w:t>
        </w:r>
      </w:hyperlink>
      <w:r>
        <w:rPr>
          <w:rFonts w:ascii="Arial" w:hAnsi="Arial" w:cs="Arial"/>
        </w:rPr>
        <w:t>.</w:t>
      </w:r>
      <w:bookmarkStart w:id="0" w:name="_GoBack"/>
      <w:bookmarkEnd w:id="0"/>
    </w:p>
    <w:p w14:paraId="3407EA50" w14:textId="77777777" w:rsidR="00533D3D" w:rsidRPr="00646600" w:rsidRDefault="00533D3D" w:rsidP="00996E64">
      <w:pPr>
        <w:rPr>
          <w:rFonts w:ascii="Arial" w:hAnsi="Arial" w:cs="Arial"/>
        </w:rPr>
      </w:pPr>
    </w:p>
    <w:p w14:paraId="0ADCBADE" w14:textId="77777777" w:rsidR="00D7438E" w:rsidRPr="00646600" w:rsidRDefault="00D7438E" w:rsidP="00996E64">
      <w:pPr>
        <w:rPr>
          <w:rFonts w:ascii="Arial" w:hAnsi="Arial" w:cs="Arial"/>
        </w:rPr>
      </w:pPr>
    </w:p>
    <w:p w14:paraId="23B6C2B2" w14:textId="77777777" w:rsidR="008112D7" w:rsidRDefault="008112D7" w:rsidP="004C6327">
      <w:pPr>
        <w:rPr>
          <w:rFonts w:ascii="Arial" w:hAnsi="Arial" w:cs="Arial"/>
        </w:rPr>
      </w:pPr>
    </w:p>
    <w:p w14:paraId="7EBBF2A9" w14:textId="77777777" w:rsidR="00533D3D" w:rsidRDefault="00533D3D" w:rsidP="004C6327">
      <w:pPr>
        <w:rPr>
          <w:rFonts w:ascii="Arial" w:hAnsi="Arial" w:cs="Arial"/>
        </w:rPr>
      </w:pPr>
    </w:p>
    <w:p w14:paraId="0164D367" w14:textId="07D52EE8" w:rsidR="004C6327" w:rsidRDefault="004C6327" w:rsidP="004C6327">
      <w:pPr>
        <w:rPr>
          <w:rFonts w:ascii="Arial" w:hAnsi="Arial" w:cs="Arial"/>
        </w:rPr>
      </w:pPr>
    </w:p>
    <w:p w14:paraId="719C0438" w14:textId="095AD152" w:rsidR="00290491" w:rsidRDefault="00290491" w:rsidP="004C6327">
      <w:pPr>
        <w:rPr>
          <w:rFonts w:ascii="Arial" w:hAnsi="Arial" w:cs="Arial"/>
        </w:rPr>
      </w:pPr>
      <w:r>
        <w:rPr>
          <w:rFonts w:ascii="Georgia" w:hAnsi="Georgia"/>
          <w:noProof/>
          <w:color w:val="2F5496" w:themeColor="accent1" w:themeShade="BF"/>
          <w:sz w:val="96"/>
          <w:szCs w:val="96"/>
        </w:rPr>
        <w:drawing>
          <wp:inline distT="0" distB="0" distL="0" distR="0" wp14:anchorId="7C1CE11F" wp14:editId="06E1BBA2">
            <wp:extent cx="2592070" cy="646733"/>
            <wp:effectExtent l="0" t="0" r="0" b="1270"/>
            <wp:docPr id="861825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547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556" cy="658331"/>
                    </a:xfrm>
                    <a:prstGeom prst="rect">
                      <a:avLst/>
                    </a:prstGeom>
                  </pic:spPr>
                </pic:pic>
              </a:graphicData>
            </a:graphic>
          </wp:inline>
        </w:drawing>
      </w:r>
    </w:p>
    <w:p w14:paraId="72A67164" w14:textId="77777777" w:rsidR="008112D7" w:rsidRPr="00D030B4" w:rsidRDefault="008112D7" w:rsidP="004C6327">
      <w:pPr>
        <w:rPr>
          <w:rFonts w:ascii="Arial" w:hAnsi="Arial" w:cs="Arial"/>
        </w:rPr>
      </w:pPr>
    </w:p>
    <w:p w14:paraId="7CE6F5A2" w14:textId="11BEB5F2" w:rsidR="00870759" w:rsidRPr="004C6327" w:rsidRDefault="0041125E" w:rsidP="004C6327">
      <w:hyperlink r:id="rId20" w:history="1">
        <w:r w:rsidR="004C6327" w:rsidRPr="00D542B7">
          <w:rPr>
            <w:rStyle w:val="Hyperlink"/>
            <w:rFonts w:ascii="Arial" w:hAnsi="Arial" w:cs="Arial"/>
          </w:rPr>
          <w:t>University of Birmingham</w:t>
        </w:r>
      </w:hyperlink>
      <w:r w:rsidR="004C6327">
        <w:rPr>
          <w:rFonts w:ascii="Arial" w:hAnsi="Arial" w:cs="Arial"/>
        </w:rPr>
        <w:t xml:space="preserve"> | Edgbaston, Birmingham, B15 2TT, United Kingdom.</w:t>
      </w:r>
    </w:p>
    <w:sectPr w:rsidR="00870759" w:rsidRPr="004C6327" w:rsidSect="007B1396">
      <w:headerReference w:type="default" r:id="rId2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44B81" w14:textId="77777777" w:rsidR="0041125E" w:rsidRDefault="0041125E" w:rsidP="00095F30">
      <w:r>
        <w:separator/>
      </w:r>
    </w:p>
  </w:endnote>
  <w:endnote w:type="continuationSeparator" w:id="0">
    <w:p w14:paraId="7A2BA96F" w14:textId="77777777" w:rsidR="0041125E" w:rsidRDefault="0041125E"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rope">
    <w:panose1 w:val="00000000000000000000"/>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5A32B" w14:textId="77777777" w:rsidR="0041125E" w:rsidRDefault="0041125E" w:rsidP="00095F30">
      <w:r>
        <w:separator/>
      </w:r>
    </w:p>
  </w:footnote>
  <w:footnote w:type="continuationSeparator" w:id="0">
    <w:p w14:paraId="7A379856" w14:textId="77777777" w:rsidR="0041125E" w:rsidRDefault="0041125E" w:rsidP="0009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423CE" w14:textId="77777777" w:rsidR="00095F30" w:rsidRDefault="00095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B35EB2"/>
    <w:multiLevelType w:val="hybridMultilevel"/>
    <w:tmpl w:val="4040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9E7FE3"/>
    <w:multiLevelType w:val="hybridMultilevel"/>
    <w:tmpl w:val="EAA0B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F824786"/>
    <w:multiLevelType w:val="hybridMultilevel"/>
    <w:tmpl w:val="373C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C3727A"/>
    <w:multiLevelType w:val="hybridMultilevel"/>
    <w:tmpl w:val="48FE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396FD3"/>
    <w:multiLevelType w:val="hybridMultilevel"/>
    <w:tmpl w:val="88522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E071C2"/>
    <w:multiLevelType w:val="hybridMultilevel"/>
    <w:tmpl w:val="BED4765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50AC0"/>
    <w:rsid w:val="0008520F"/>
    <w:rsid w:val="00095F30"/>
    <w:rsid w:val="000B0CFF"/>
    <w:rsid w:val="000C5A49"/>
    <w:rsid w:val="000E1D10"/>
    <w:rsid w:val="000E73A4"/>
    <w:rsid w:val="001362BD"/>
    <w:rsid w:val="001D7DB0"/>
    <w:rsid w:val="00226EDB"/>
    <w:rsid w:val="00237BEA"/>
    <w:rsid w:val="002674C4"/>
    <w:rsid w:val="00290491"/>
    <w:rsid w:val="002C4CC0"/>
    <w:rsid w:val="002D61B8"/>
    <w:rsid w:val="00302987"/>
    <w:rsid w:val="003054A9"/>
    <w:rsid w:val="00320A33"/>
    <w:rsid w:val="00354198"/>
    <w:rsid w:val="00375BA4"/>
    <w:rsid w:val="0037607B"/>
    <w:rsid w:val="003A3678"/>
    <w:rsid w:val="003A5053"/>
    <w:rsid w:val="0041125E"/>
    <w:rsid w:val="004343B7"/>
    <w:rsid w:val="00477FB0"/>
    <w:rsid w:val="00491EED"/>
    <w:rsid w:val="00492D17"/>
    <w:rsid w:val="004A2CC2"/>
    <w:rsid w:val="004C6327"/>
    <w:rsid w:val="00512208"/>
    <w:rsid w:val="00516C95"/>
    <w:rsid w:val="005244C8"/>
    <w:rsid w:val="00533D3D"/>
    <w:rsid w:val="00543FA7"/>
    <w:rsid w:val="005A0185"/>
    <w:rsid w:val="00625ECD"/>
    <w:rsid w:val="00646600"/>
    <w:rsid w:val="00670B13"/>
    <w:rsid w:val="00670D76"/>
    <w:rsid w:val="00677B34"/>
    <w:rsid w:val="00680C36"/>
    <w:rsid w:val="00692F13"/>
    <w:rsid w:val="00696DB0"/>
    <w:rsid w:val="006B0702"/>
    <w:rsid w:val="006C415F"/>
    <w:rsid w:val="006C60F7"/>
    <w:rsid w:val="006C6B06"/>
    <w:rsid w:val="006D7285"/>
    <w:rsid w:val="006F7ACB"/>
    <w:rsid w:val="00726363"/>
    <w:rsid w:val="007275F2"/>
    <w:rsid w:val="007551F6"/>
    <w:rsid w:val="00756018"/>
    <w:rsid w:val="00766311"/>
    <w:rsid w:val="007B1396"/>
    <w:rsid w:val="007B2815"/>
    <w:rsid w:val="007D3146"/>
    <w:rsid w:val="007E48FA"/>
    <w:rsid w:val="007F1CAC"/>
    <w:rsid w:val="008112D7"/>
    <w:rsid w:val="00822AF1"/>
    <w:rsid w:val="00845AC2"/>
    <w:rsid w:val="00870759"/>
    <w:rsid w:val="008B7A92"/>
    <w:rsid w:val="008C6BF8"/>
    <w:rsid w:val="009244CB"/>
    <w:rsid w:val="009248F7"/>
    <w:rsid w:val="00966CDA"/>
    <w:rsid w:val="00996E64"/>
    <w:rsid w:val="009B218B"/>
    <w:rsid w:val="009B6E18"/>
    <w:rsid w:val="009E4427"/>
    <w:rsid w:val="009F19A0"/>
    <w:rsid w:val="00A41C0F"/>
    <w:rsid w:val="00A430A5"/>
    <w:rsid w:val="00AD7311"/>
    <w:rsid w:val="00B07DD9"/>
    <w:rsid w:val="00B126F9"/>
    <w:rsid w:val="00B2196E"/>
    <w:rsid w:val="00B35D75"/>
    <w:rsid w:val="00B402D5"/>
    <w:rsid w:val="00B53AFC"/>
    <w:rsid w:val="00B56FEE"/>
    <w:rsid w:val="00BC165E"/>
    <w:rsid w:val="00BF2EAC"/>
    <w:rsid w:val="00C1633C"/>
    <w:rsid w:val="00C63DE9"/>
    <w:rsid w:val="00D030B4"/>
    <w:rsid w:val="00D36723"/>
    <w:rsid w:val="00D542B7"/>
    <w:rsid w:val="00D7438E"/>
    <w:rsid w:val="00DA1BCA"/>
    <w:rsid w:val="00E007DA"/>
    <w:rsid w:val="00E02971"/>
    <w:rsid w:val="00E44979"/>
    <w:rsid w:val="00E631AD"/>
    <w:rsid w:val="00E74715"/>
    <w:rsid w:val="00E84C26"/>
    <w:rsid w:val="00E936A4"/>
    <w:rsid w:val="00EA0B5C"/>
    <w:rsid w:val="00ED2BED"/>
    <w:rsid w:val="00EE4FF4"/>
    <w:rsid w:val="00F43AA5"/>
    <w:rsid w:val="00FC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0034C"/>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D3D"/>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10"/>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customStyle="1" w:styleId="Body">
    <w:name w:val="Body"/>
    <w:basedOn w:val="Normal"/>
    <w:uiPriority w:val="99"/>
    <w:rsid w:val="00E74715"/>
    <w:pPr>
      <w:suppressAutoHyphens/>
      <w:autoSpaceDE w:val="0"/>
      <w:autoSpaceDN w:val="0"/>
      <w:adjustRightInd w:val="0"/>
      <w:spacing w:line="210" w:lineRule="atLeast"/>
      <w:textAlignment w:val="center"/>
    </w:pPr>
    <w:rPr>
      <w:rFonts w:ascii="Manrope" w:hAnsi="Manrope" w:cs="Manrope"/>
      <w:color w:val="000000"/>
      <w:spacing w:val="-1"/>
      <w:sz w:val="15"/>
      <w:szCs w:val="15"/>
    </w:rPr>
  </w:style>
  <w:style w:type="character" w:styleId="UnresolvedMention">
    <w:name w:val="Unresolved Mention"/>
    <w:basedOn w:val="DefaultParagraphFont"/>
    <w:uiPriority w:val="99"/>
    <w:semiHidden/>
    <w:unhideWhenUsed/>
    <w:rsid w:val="00533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nbif@contacts.bham.ac.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irmingham.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birmingham.ac.uk/research%20/activity/ukcric/nbi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EAA81-4283-461B-AC3A-837CDA4B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5491</Words>
  <Characters>31301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Vanessa Chesterton (Engineering and Physical Sciences)</cp:lastModifiedBy>
  <cp:revision>2</cp:revision>
  <cp:lastPrinted>2019-08-08T13:58:00Z</cp:lastPrinted>
  <dcterms:created xsi:type="dcterms:W3CDTF">2024-12-12T14:10:00Z</dcterms:created>
  <dcterms:modified xsi:type="dcterms:W3CDTF">2024-12-12T14:10:00Z</dcterms:modified>
</cp:coreProperties>
</file>