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5EE81" w14:textId="77A8FF38" w:rsidR="00B117BA" w:rsidRDefault="00B117BA" w:rsidP="00926EA5">
      <w:pPr>
        <w:pStyle w:val="Heading1"/>
        <w:rPr>
          <w:lang w:val="en-GB"/>
        </w:rPr>
      </w:pPr>
      <w:r>
        <w:rPr>
          <w:lang w:val="en-GB"/>
        </w:rPr>
        <w:t xml:space="preserve">EPSRC supported EngD: </w:t>
      </w:r>
      <w:r w:rsidR="00A70013" w:rsidRPr="00A70013">
        <w:rPr>
          <w:lang w:val="en-GB"/>
        </w:rPr>
        <w:t xml:space="preserve">Towards net-zero manufacture of chilled/refrigerated </w:t>
      </w:r>
      <w:r w:rsidR="003A2736">
        <w:rPr>
          <w:lang w:val="en-GB"/>
        </w:rPr>
        <w:t xml:space="preserve">prepared </w:t>
      </w:r>
      <w:r w:rsidR="00A70013" w:rsidRPr="00A70013">
        <w:rPr>
          <w:lang w:val="en-GB"/>
        </w:rPr>
        <w:t>foods</w:t>
      </w:r>
    </w:p>
    <w:p w14:paraId="6172EABC" w14:textId="77777777" w:rsidR="00A70013" w:rsidRPr="00B117BA" w:rsidRDefault="00A70013" w:rsidP="00B117BA">
      <w:pPr>
        <w:jc w:val="both"/>
        <w:rPr>
          <w:sz w:val="28"/>
          <w:szCs w:val="28"/>
          <w:lang w:val="en-GB"/>
        </w:rPr>
      </w:pPr>
    </w:p>
    <w:p w14:paraId="778BAD9E" w14:textId="66FEE652" w:rsidR="00B117BA" w:rsidRPr="00B117BA" w:rsidRDefault="00B117BA" w:rsidP="00B117BA">
      <w:pPr>
        <w:jc w:val="both"/>
        <w:rPr>
          <w:sz w:val="28"/>
          <w:szCs w:val="28"/>
          <w:lang w:val="en-GB"/>
        </w:rPr>
      </w:pPr>
      <w:r w:rsidRPr="00B117BA">
        <w:rPr>
          <w:sz w:val="28"/>
          <w:szCs w:val="28"/>
          <w:lang w:val="en-GB"/>
        </w:rPr>
        <w:t xml:space="preserve">Dr </w:t>
      </w:r>
      <w:r w:rsidR="00A70013">
        <w:rPr>
          <w:sz w:val="28"/>
          <w:szCs w:val="28"/>
          <w:lang w:val="en-GB"/>
        </w:rPr>
        <w:t>Estefania Lopez Quiroga</w:t>
      </w:r>
      <w:r w:rsidRPr="00B117BA">
        <w:rPr>
          <w:sz w:val="28"/>
          <w:szCs w:val="28"/>
          <w:lang w:val="en-GB"/>
        </w:rPr>
        <w:t xml:space="preserve"> </w:t>
      </w:r>
      <w:r w:rsidR="00920468">
        <w:rPr>
          <w:sz w:val="28"/>
          <w:szCs w:val="28"/>
          <w:lang w:val="en-GB"/>
        </w:rPr>
        <w:t>(</w:t>
      </w:r>
      <w:r w:rsidRPr="00B117BA">
        <w:rPr>
          <w:sz w:val="28"/>
          <w:szCs w:val="28"/>
          <w:lang w:val="en-GB"/>
        </w:rPr>
        <w:t>Chem Eng, University of Birmingham )</w:t>
      </w:r>
    </w:p>
    <w:p w14:paraId="44906FD3" w14:textId="77777777" w:rsidR="00B117BA" w:rsidRPr="00B117BA" w:rsidRDefault="00B117BA" w:rsidP="00B117BA">
      <w:pPr>
        <w:jc w:val="both"/>
        <w:rPr>
          <w:sz w:val="28"/>
          <w:szCs w:val="28"/>
          <w:lang w:val="en-GB"/>
        </w:rPr>
      </w:pPr>
    </w:p>
    <w:p w14:paraId="741EBB01" w14:textId="08293114" w:rsidR="00B117BA" w:rsidRPr="00B117BA" w:rsidRDefault="00A70013" w:rsidP="00B117B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Samworth Brothers</w:t>
      </w:r>
    </w:p>
    <w:p w14:paraId="59F90EE5" w14:textId="77777777" w:rsidR="00B117BA" w:rsidRPr="00B117BA" w:rsidRDefault="00B117BA" w:rsidP="00B117BA">
      <w:pPr>
        <w:jc w:val="both"/>
        <w:rPr>
          <w:sz w:val="28"/>
          <w:szCs w:val="28"/>
          <w:lang w:val="en-GB"/>
        </w:rPr>
      </w:pPr>
    </w:p>
    <w:p w14:paraId="42BD5902" w14:textId="193241A3" w:rsidR="00B117BA" w:rsidRPr="00B117BA" w:rsidRDefault="00B117BA" w:rsidP="00B117BA">
      <w:pPr>
        <w:jc w:val="both"/>
        <w:rPr>
          <w:sz w:val="28"/>
          <w:szCs w:val="28"/>
          <w:lang w:val="en-GB"/>
        </w:rPr>
      </w:pPr>
      <w:r w:rsidRPr="00B117BA">
        <w:rPr>
          <w:sz w:val="28"/>
          <w:szCs w:val="28"/>
          <w:lang w:val="en-GB"/>
        </w:rPr>
        <w:t>Tax free bursary of £2</w:t>
      </w:r>
      <w:r w:rsidR="00920468">
        <w:rPr>
          <w:sz w:val="28"/>
          <w:szCs w:val="28"/>
          <w:lang w:val="en-GB"/>
        </w:rPr>
        <w:t>5</w:t>
      </w:r>
      <w:r w:rsidRPr="00B117BA">
        <w:rPr>
          <w:sz w:val="28"/>
          <w:szCs w:val="28"/>
          <w:lang w:val="en-GB"/>
        </w:rPr>
        <w:t>,</w:t>
      </w:r>
      <w:r w:rsidR="00920468">
        <w:rPr>
          <w:sz w:val="28"/>
          <w:szCs w:val="28"/>
          <w:lang w:val="en-GB"/>
        </w:rPr>
        <w:t>00</w:t>
      </w:r>
      <w:r w:rsidRPr="00B117BA">
        <w:rPr>
          <w:sz w:val="28"/>
          <w:szCs w:val="28"/>
          <w:lang w:val="en-GB"/>
        </w:rPr>
        <w:t xml:space="preserve">0 </w:t>
      </w:r>
      <w:proofErr w:type="spellStart"/>
      <w:r w:rsidRPr="00B117BA">
        <w:rPr>
          <w:sz w:val="28"/>
          <w:szCs w:val="28"/>
          <w:lang w:val="en-GB"/>
        </w:rPr>
        <w:t>p.a</w:t>
      </w:r>
      <w:proofErr w:type="spellEnd"/>
      <w:r w:rsidRPr="00B117BA">
        <w:rPr>
          <w:sz w:val="28"/>
          <w:szCs w:val="28"/>
          <w:lang w:val="en-GB"/>
        </w:rPr>
        <w:t xml:space="preserve"> plus fees paid </w:t>
      </w:r>
    </w:p>
    <w:p w14:paraId="750C7831" w14:textId="77777777" w:rsidR="00B117BA" w:rsidRDefault="00B117BA" w:rsidP="00B117BA">
      <w:pPr>
        <w:jc w:val="both"/>
        <w:rPr>
          <w:b/>
          <w:sz w:val="28"/>
          <w:szCs w:val="28"/>
          <w:lang w:val="en-GB"/>
        </w:rPr>
      </w:pPr>
    </w:p>
    <w:p w14:paraId="7201C937" w14:textId="77777777" w:rsidR="00A70013" w:rsidRPr="00A70013" w:rsidRDefault="00A70013" w:rsidP="00A70013">
      <w:pPr>
        <w:spacing w:after="120"/>
        <w:ind w:hanging="2"/>
        <w:jc w:val="both"/>
        <w:rPr>
          <w:rStyle w:val="bcx0"/>
          <w:rFonts w:eastAsia="Calibri"/>
          <w:lang w:val="en-GB" w:eastAsia="en-GB"/>
        </w:rPr>
      </w:pPr>
      <w:r w:rsidRPr="00A70013">
        <w:rPr>
          <w:rStyle w:val="bcx0"/>
          <w:rFonts w:eastAsia="Calibri"/>
          <w:lang w:val="en-GB" w:eastAsia="en-GB"/>
        </w:rPr>
        <w:t xml:space="preserve">The Food Industry is the largest manufacture sector in the UK’s and the fourth highest industrial energy user. To contribute to the achievement of UK’s zero-carbon emissions targets by 2050, it is critical to act on those hotspots for energy demand and/or GHG emissions. One of these potential areas of action is the food cold chain – the manufacture and distribution of frozen, refrigerated and chilled foods is energy intensive and often involves the use of high-GWP (Global Warming Potential) refrigerants.  </w:t>
      </w:r>
    </w:p>
    <w:p w14:paraId="62BA4B9D" w14:textId="77777777" w:rsidR="00A70013" w:rsidRPr="00A70013" w:rsidRDefault="00A70013" w:rsidP="00A70013">
      <w:pPr>
        <w:spacing w:after="120"/>
        <w:jc w:val="both"/>
        <w:rPr>
          <w:rStyle w:val="bcx0"/>
          <w:rFonts w:eastAsia="Calibri"/>
          <w:lang w:val="en-GB" w:eastAsia="en-GB"/>
        </w:rPr>
      </w:pPr>
    </w:p>
    <w:p w14:paraId="47059560" w14:textId="7BFFB37D" w:rsidR="00A70013" w:rsidRDefault="00A70013" w:rsidP="00A70013">
      <w:pPr>
        <w:spacing w:after="120"/>
        <w:ind w:hanging="2"/>
        <w:jc w:val="both"/>
        <w:rPr>
          <w:rStyle w:val="bcx0"/>
          <w:rFonts w:eastAsia="Calibri"/>
          <w:lang w:val="en-GB" w:eastAsia="en-GB"/>
        </w:rPr>
      </w:pPr>
      <w:r w:rsidRPr="00A70013">
        <w:rPr>
          <w:rStyle w:val="bcx0"/>
          <w:rFonts w:eastAsia="Calibri"/>
          <w:lang w:val="en-GB" w:eastAsia="en-GB"/>
        </w:rPr>
        <w:t>In this context, this project aims to identify those food manufacturing scenarios that would lead to successful strategies for the transition to net-zero food supply chains focusing on chilled foods (e.g., ready meal foods), and working in partnership with Samworth Brothers. The project will combine techno-economic, environmental and/or policy aspects in an integrated approach for the design and evaluation of decarbonisation solutions, focusing on the comparison of different manufacturing paradigms of</w:t>
      </w:r>
      <w:r w:rsidR="00D32657">
        <w:rPr>
          <w:rStyle w:val="bcx0"/>
          <w:rFonts w:eastAsia="Calibri"/>
          <w:lang w:val="en-GB" w:eastAsia="en-GB"/>
        </w:rPr>
        <w:t xml:space="preserve"> prepared</w:t>
      </w:r>
      <w:r w:rsidRPr="00A70013">
        <w:rPr>
          <w:rStyle w:val="bcx0"/>
          <w:rFonts w:eastAsia="Calibri"/>
          <w:lang w:val="en-GB" w:eastAsia="en-GB"/>
        </w:rPr>
        <w:t xml:space="preserve"> chilled/refrigerated foods. This approach is based on the development and implementation of suitable simulation/optimisation and decision-making tools, for which a high level of engineering and computational competence, coupled with adequate knowledge of (bio)process systems is desirable. </w:t>
      </w:r>
    </w:p>
    <w:p w14:paraId="0E7FEE53" w14:textId="77777777" w:rsidR="00A70013" w:rsidRPr="00A70013" w:rsidRDefault="00A70013" w:rsidP="00A70013">
      <w:pPr>
        <w:spacing w:after="120"/>
        <w:ind w:hanging="2"/>
        <w:jc w:val="both"/>
        <w:rPr>
          <w:rStyle w:val="bcx0"/>
          <w:rFonts w:eastAsia="Calibri"/>
          <w:lang w:val="en-GB" w:eastAsia="en-GB"/>
        </w:rPr>
      </w:pPr>
    </w:p>
    <w:p w14:paraId="69CFCD8B" w14:textId="5DA8F476" w:rsidR="00D15B24" w:rsidRPr="006471D3" w:rsidRDefault="00D15B24" w:rsidP="00A70013">
      <w:pPr>
        <w:spacing w:after="120"/>
        <w:ind w:hanging="2"/>
        <w:jc w:val="both"/>
        <w:rPr>
          <w:b/>
        </w:rPr>
      </w:pPr>
      <w:r w:rsidRPr="006471D3">
        <w:t xml:space="preserve">For informal enquiries please contact </w:t>
      </w:r>
      <w:hyperlink r:id="rId4" w:history="1">
        <w:r w:rsidR="00E0751A" w:rsidRPr="00011A17">
          <w:rPr>
            <w:rStyle w:val="Hyperlink"/>
          </w:rPr>
          <w:t>cdt-formulation@contacts.bham.ac.uk</w:t>
        </w:r>
      </w:hyperlink>
      <w:r w:rsidR="00E0751A">
        <w:t xml:space="preserve"> </w:t>
      </w:r>
      <w:r>
        <w:t xml:space="preserve">, together with a CV. </w:t>
      </w:r>
      <w:r w:rsidR="00884122">
        <w:t xml:space="preserve"> Candidates must have at least a 2.1 in a relevant degree discipline or a 2.2 plus an MSc. </w:t>
      </w:r>
      <w:r w:rsidRPr="006471D3">
        <w:t xml:space="preserve">For details on the Engineering Doctorate scheme visit the </w:t>
      </w:r>
      <w:hyperlink r:id="rId5" w:history="1">
        <w:r w:rsidRPr="006471D3">
          <w:rPr>
            <w:rStyle w:val="Hyperlink"/>
          </w:rPr>
          <w:t>homepage</w:t>
        </w:r>
      </w:hyperlink>
      <w:r w:rsidRPr="006471D3">
        <w:t xml:space="preserve">. </w:t>
      </w:r>
      <w:r w:rsidR="00920468" w:rsidRPr="006471D3">
        <w:rPr>
          <w:b/>
          <w:bCs/>
        </w:rPr>
        <w:t xml:space="preserve">Deadline </w:t>
      </w:r>
      <w:r w:rsidR="00920468">
        <w:rPr>
          <w:b/>
          <w:bCs/>
        </w:rPr>
        <w:t>August</w:t>
      </w:r>
      <w:r w:rsidR="00E0751A">
        <w:rPr>
          <w:b/>
          <w:bCs/>
        </w:rPr>
        <w:t xml:space="preserve"> </w:t>
      </w:r>
      <w:r w:rsidR="00FE7351">
        <w:rPr>
          <w:b/>
          <w:bCs/>
        </w:rPr>
        <w:t>5</w:t>
      </w:r>
      <w:r w:rsidR="00E0751A" w:rsidRPr="00E0751A">
        <w:rPr>
          <w:b/>
          <w:bCs/>
          <w:vertAlign w:val="superscript"/>
        </w:rPr>
        <w:t>th</w:t>
      </w:r>
      <w:r w:rsidR="00E0751A">
        <w:rPr>
          <w:b/>
          <w:bCs/>
        </w:rPr>
        <w:t>.</w:t>
      </w:r>
      <w:r>
        <w:rPr>
          <w:b/>
          <w:bCs/>
        </w:rPr>
        <w:t xml:space="preserve"> </w:t>
      </w:r>
    </w:p>
    <w:p w14:paraId="640D4A06" w14:textId="77777777" w:rsidR="007E58EA" w:rsidRDefault="007E58EA"/>
    <w:sectPr w:rsidR="007E5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BA"/>
    <w:rsid w:val="00107B64"/>
    <w:rsid w:val="003A2736"/>
    <w:rsid w:val="0042641E"/>
    <w:rsid w:val="007E58EA"/>
    <w:rsid w:val="0080359D"/>
    <w:rsid w:val="00884122"/>
    <w:rsid w:val="0088632C"/>
    <w:rsid w:val="00920468"/>
    <w:rsid w:val="00926EA5"/>
    <w:rsid w:val="0099140C"/>
    <w:rsid w:val="00A70013"/>
    <w:rsid w:val="00B117BA"/>
    <w:rsid w:val="00D15B24"/>
    <w:rsid w:val="00D32657"/>
    <w:rsid w:val="00D571B0"/>
    <w:rsid w:val="00E0751A"/>
    <w:rsid w:val="00EA7183"/>
    <w:rsid w:val="00F90775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0C7"/>
  <w15:chartTrackingRefBased/>
  <w15:docId w15:val="{8FEB8269-D4EF-4D9A-80D0-AD8D142B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E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117B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bcx0">
    <w:name w:val="bcx0"/>
    <w:basedOn w:val="DefaultParagraphFont"/>
    <w:rsid w:val="00B117BA"/>
  </w:style>
  <w:style w:type="character" w:styleId="Hyperlink">
    <w:name w:val="Hyperlink"/>
    <w:basedOn w:val="DefaultParagraphFont"/>
    <w:uiPriority w:val="99"/>
    <w:unhideWhenUsed/>
    <w:rsid w:val="00D15B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5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6E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rmingham.ac.uk/schools/chemical-engineering/postgraduate/eng-d/index.aspx" TargetMode="External"/><Relationship Id="rId4" Type="http://schemas.openxmlformats.org/officeDocument/2006/relationships/hyperlink" Target="mailto:cdt-formulation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Greenwood (Chemical Engineering)</dc:creator>
  <cp:keywords/>
  <dc:description/>
  <cp:lastModifiedBy>Mike Lee (Engineering and Physical Sciences)</cp:lastModifiedBy>
  <cp:revision>8</cp:revision>
  <dcterms:created xsi:type="dcterms:W3CDTF">2024-06-20T12:22:00Z</dcterms:created>
  <dcterms:modified xsi:type="dcterms:W3CDTF">2024-06-25T08:36:00Z</dcterms:modified>
</cp:coreProperties>
</file>